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30C07" w:rsidRPr="00F30C07" w:rsidRDefault="00F30C07">
      <w:pPr>
        <w:pStyle w:val="ConsPlusTitle"/>
        <w:jc w:val="center"/>
        <w:outlineLvl w:val="0"/>
        <w:rPr>
          <w:rFonts w:ascii="Times New Roman" w:hAnsi="Times New Roman" w:cs="Times New Roman"/>
        </w:rPr>
      </w:pPr>
      <w:r w:rsidRPr="00F30C07">
        <w:rPr>
          <w:rFonts w:ascii="Times New Roman" w:hAnsi="Times New Roman" w:cs="Times New Roman"/>
        </w:rPr>
        <w:t>АДМИНИСТРАЦИЯ ГОРОДА ПОКАЧИ</w:t>
      </w:r>
    </w:p>
    <w:p w:rsidR="00F30C07" w:rsidRPr="00F30C07" w:rsidRDefault="00F30C07">
      <w:pPr>
        <w:pStyle w:val="ConsPlusTitle"/>
        <w:jc w:val="center"/>
        <w:rPr>
          <w:rFonts w:ascii="Times New Roman" w:hAnsi="Times New Roman" w:cs="Times New Roman"/>
        </w:rPr>
      </w:pPr>
    </w:p>
    <w:p w:rsidR="00F30C07" w:rsidRPr="00F30C07" w:rsidRDefault="00F30C07">
      <w:pPr>
        <w:pStyle w:val="ConsPlusTitle"/>
        <w:jc w:val="center"/>
        <w:rPr>
          <w:rFonts w:ascii="Times New Roman" w:hAnsi="Times New Roman" w:cs="Times New Roman"/>
        </w:rPr>
      </w:pPr>
      <w:r w:rsidRPr="00F30C07">
        <w:rPr>
          <w:rFonts w:ascii="Times New Roman" w:hAnsi="Times New Roman" w:cs="Times New Roman"/>
        </w:rPr>
        <w:t>ПОСТАНОВЛЕНИЕ</w:t>
      </w:r>
    </w:p>
    <w:p w:rsidR="00F30C07" w:rsidRPr="00F30C07" w:rsidRDefault="00F30C07">
      <w:pPr>
        <w:pStyle w:val="ConsPlusTitle"/>
        <w:jc w:val="center"/>
        <w:rPr>
          <w:rFonts w:ascii="Times New Roman" w:hAnsi="Times New Roman" w:cs="Times New Roman"/>
        </w:rPr>
      </w:pPr>
      <w:r w:rsidRPr="00F30C07">
        <w:rPr>
          <w:rFonts w:ascii="Times New Roman" w:hAnsi="Times New Roman" w:cs="Times New Roman"/>
        </w:rPr>
        <w:t>от 12 октября 2018 г. N 1019</w:t>
      </w:r>
    </w:p>
    <w:p w:rsidR="00F30C07" w:rsidRPr="00F30C07" w:rsidRDefault="00F30C07">
      <w:pPr>
        <w:pStyle w:val="ConsPlusTitle"/>
        <w:ind w:firstLine="540"/>
        <w:jc w:val="both"/>
        <w:rPr>
          <w:rFonts w:ascii="Times New Roman" w:hAnsi="Times New Roman" w:cs="Times New Roman"/>
        </w:rPr>
      </w:pPr>
    </w:p>
    <w:p w:rsidR="00F30C07" w:rsidRPr="00F30C07" w:rsidRDefault="00F30C07">
      <w:pPr>
        <w:pStyle w:val="ConsPlusTitle"/>
        <w:jc w:val="center"/>
        <w:rPr>
          <w:rFonts w:ascii="Times New Roman" w:hAnsi="Times New Roman" w:cs="Times New Roman"/>
        </w:rPr>
      </w:pPr>
      <w:r w:rsidRPr="00F30C07">
        <w:rPr>
          <w:rFonts w:ascii="Times New Roman" w:hAnsi="Times New Roman" w:cs="Times New Roman"/>
        </w:rPr>
        <w:t>ОБ УТВЕРЖДЕНИИ МУНИЦИПАЛЬНОЙ ПРОГРАММЫ "ОБЕСПЕЧЕНИЕ</w:t>
      </w:r>
    </w:p>
    <w:p w:rsidR="00F30C07" w:rsidRPr="00F30C07" w:rsidRDefault="00F30C07">
      <w:pPr>
        <w:pStyle w:val="ConsPlusTitle"/>
        <w:jc w:val="center"/>
        <w:rPr>
          <w:rFonts w:ascii="Times New Roman" w:hAnsi="Times New Roman" w:cs="Times New Roman"/>
        </w:rPr>
      </w:pPr>
      <w:r w:rsidRPr="00F30C07">
        <w:rPr>
          <w:rFonts w:ascii="Times New Roman" w:hAnsi="Times New Roman" w:cs="Times New Roman"/>
        </w:rPr>
        <w:t>БЕЗОПАСНОСТИ ЖИЗНЕДЕЯТЕЛЬНОСТИ НАСЕЛЕНИЯ НА ТЕРРИТОРИИ</w:t>
      </w:r>
    </w:p>
    <w:p w:rsidR="00F30C07" w:rsidRPr="00F30C07" w:rsidRDefault="00F30C07">
      <w:pPr>
        <w:pStyle w:val="ConsPlusTitle"/>
        <w:jc w:val="center"/>
        <w:rPr>
          <w:rFonts w:ascii="Times New Roman" w:hAnsi="Times New Roman" w:cs="Times New Roman"/>
        </w:rPr>
      </w:pPr>
      <w:r w:rsidRPr="00F30C07">
        <w:rPr>
          <w:rFonts w:ascii="Times New Roman" w:hAnsi="Times New Roman" w:cs="Times New Roman"/>
        </w:rPr>
        <w:t>ГОРОДА ПОКАЧИ"</w:t>
      </w:r>
    </w:p>
    <w:p w:rsidR="00F30C07" w:rsidRPr="00F30C07" w:rsidRDefault="00F30C07">
      <w:pPr>
        <w:spacing w:after="1"/>
        <w:rPr>
          <w:rFonts w:ascii="Times New Roman" w:hAnsi="Times New Roman" w:cs="Times New Roman"/>
        </w:rPr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352"/>
        <w:gridCol w:w="113"/>
      </w:tblGrid>
      <w:tr w:rsidR="00F30C07" w:rsidRPr="00F30C07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F30C07" w:rsidRPr="00F30C07" w:rsidRDefault="00F30C07">
            <w:pPr>
              <w:spacing w:after="1" w:line="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F30C07" w:rsidRPr="00F30C07" w:rsidRDefault="00F30C07">
            <w:pPr>
              <w:spacing w:after="1" w:line="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F30C07" w:rsidRPr="00F30C07" w:rsidRDefault="00F30C0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  <w:color w:val="392C69"/>
              </w:rPr>
              <w:t>Список изменяющих документов</w:t>
            </w:r>
          </w:p>
          <w:p w:rsidR="00F30C07" w:rsidRPr="00F30C07" w:rsidRDefault="00F30C0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F30C07">
              <w:rPr>
                <w:rFonts w:ascii="Times New Roman" w:hAnsi="Times New Roman" w:cs="Times New Roman"/>
                <w:color w:val="392C69"/>
              </w:rPr>
              <w:t xml:space="preserve">(в ред. постановлений Администрации города Покачи от 15.03.2019 </w:t>
            </w:r>
            <w:hyperlink r:id="rId5" w:history="1">
              <w:r w:rsidRPr="00F30C07">
                <w:rPr>
                  <w:rFonts w:ascii="Times New Roman" w:hAnsi="Times New Roman" w:cs="Times New Roman"/>
                  <w:color w:val="0000FF"/>
                </w:rPr>
                <w:t>N 245</w:t>
              </w:r>
            </w:hyperlink>
            <w:r w:rsidRPr="00F30C07">
              <w:rPr>
                <w:rFonts w:ascii="Times New Roman" w:hAnsi="Times New Roman" w:cs="Times New Roman"/>
                <w:color w:val="392C69"/>
              </w:rPr>
              <w:t>,</w:t>
            </w:r>
            <w:proofErr w:type="gramEnd"/>
          </w:p>
          <w:p w:rsidR="00F30C07" w:rsidRPr="00F30C07" w:rsidRDefault="00F30C0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  <w:color w:val="392C69"/>
              </w:rPr>
              <w:t xml:space="preserve">от 18.07.2019 </w:t>
            </w:r>
            <w:hyperlink r:id="rId6" w:history="1">
              <w:r w:rsidRPr="00F30C07">
                <w:rPr>
                  <w:rFonts w:ascii="Times New Roman" w:hAnsi="Times New Roman" w:cs="Times New Roman"/>
                  <w:color w:val="0000FF"/>
                </w:rPr>
                <w:t>N 660</w:t>
              </w:r>
            </w:hyperlink>
            <w:r w:rsidRPr="00F30C07">
              <w:rPr>
                <w:rFonts w:ascii="Times New Roman" w:hAnsi="Times New Roman" w:cs="Times New Roman"/>
                <w:color w:val="392C69"/>
              </w:rPr>
              <w:t xml:space="preserve">, от 16.09.2019 </w:t>
            </w:r>
            <w:hyperlink r:id="rId7" w:history="1">
              <w:r w:rsidRPr="00F30C07">
                <w:rPr>
                  <w:rFonts w:ascii="Times New Roman" w:hAnsi="Times New Roman" w:cs="Times New Roman"/>
                  <w:color w:val="0000FF"/>
                </w:rPr>
                <w:t>N 810</w:t>
              </w:r>
            </w:hyperlink>
            <w:r w:rsidRPr="00F30C07">
              <w:rPr>
                <w:rFonts w:ascii="Times New Roman" w:hAnsi="Times New Roman" w:cs="Times New Roman"/>
                <w:color w:val="392C69"/>
              </w:rPr>
              <w:t xml:space="preserve">, от 29.10.2019 </w:t>
            </w:r>
            <w:hyperlink r:id="rId8" w:history="1">
              <w:r w:rsidRPr="00F30C07">
                <w:rPr>
                  <w:rFonts w:ascii="Times New Roman" w:hAnsi="Times New Roman" w:cs="Times New Roman"/>
                  <w:color w:val="0000FF"/>
                </w:rPr>
                <w:t>N 958</w:t>
              </w:r>
            </w:hyperlink>
            <w:r w:rsidRPr="00F30C07">
              <w:rPr>
                <w:rFonts w:ascii="Times New Roman" w:hAnsi="Times New Roman" w:cs="Times New Roman"/>
                <w:color w:val="392C69"/>
              </w:rPr>
              <w:t>,</w:t>
            </w:r>
          </w:p>
          <w:p w:rsidR="00F30C07" w:rsidRPr="00F30C07" w:rsidRDefault="00F30C0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  <w:color w:val="392C69"/>
              </w:rPr>
              <w:t xml:space="preserve">от 25.12.2019 </w:t>
            </w:r>
            <w:hyperlink r:id="rId9" w:history="1">
              <w:r w:rsidRPr="00F30C07">
                <w:rPr>
                  <w:rFonts w:ascii="Times New Roman" w:hAnsi="Times New Roman" w:cs="Times New Roman"/>
                  <w:color w:val="0000FF"/>
                </w:rPr>
                <w:t>N 1169</w:t>
              </w:r>
            </w:hyperlink>
            <w:r w:rsidRPr="00F30C07">
              <w:rPr>
                <w:rFonts w:ascii="Times New Roman" w:hAnsi="Times New Roman" w:cs="Times New Roman"/>
                <w:color w:val="392C69"/>
              </w:rPr>
              <w:t xml:space="preserve">, от 16.03.2020 </w:t>
            </w:r>
            <w:hyperlink r:id="rId10" w:history="1">
              <w:r w:rsidRPr="00F30C07">
                <w:rPr>
                  <w:rFonts w:ascii="Times New Roman" w:hAnsi="Times New Roman" w:cs="Times New Roman"/>
                  <w:color w:val="0000FF"/>
                </w:rPr>
                <w:t>N 230</w:t>
              </w:r>
            </w:hyperlink>
            <w:r w:rsidRPr="00F30C07">
              <w:rPr>
                <w:rFonts w:ascii="Times New Roman" w:hAnsi="Times New Roman" w:cs="Times New Roman"/>
                <w:color w:val="392C69"/>
              </w:rPr>
              <w:t xml:space="preserve">, от 16.03.2020 </w:t>
            </w:r>
            <w:hyperlink r:id="rId11" w:history="1">
              <w:r w:rsidRPr="00F30C07">
                <w:rPr>
                  <w:rFonts w:ascii="Times New Roman" w:hAnsi="Times New Roman" w:cs="Times New Roman"/>
                  <w:color w:val="0000FF"/>
                </w:rPr>
                <w:t>N 231</w:t>
              </w:r>
            </w:hyperlink>
            <w:r w:rsidRPr="00F30C07">
              <w:rPr>
                <w:rFonts w:ascii="Times New Roman" w:hAnsi="Times New Roman" w:cs="Times New Roman"/>
                <w:color w:val="392C69"/>
              </w:rPr>
              <w:t>,</w:t>
            </w:r>
          </w:p>
          <w:p w:rsidR="00F30C07" w:rsidRPr="00F30C07" w:rsidRDefault="00F30C0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  <w:color w:val="392C69"/>
              </w:rPr>
              <w:t xml:space="preserve">от 15.06.2020 </w:t>
            </w:r>
            <w:hyperlink r:id="rId12" w:history="1">
              <w:r w:rsidRPr="00F30C07">
                <w:rPr>
                  <w:rFonts w:ascii="Times New Roman" w:hAnsi="Times New Roman" w:cs="Times New Roman"/>
                  <w:color w:val="0000FF"/>
                </w:rPr>
                <w:t>N 477</w:t>
              </w:r>
            </w:hyperlink>
            <w:r w:rsidRPr="00F30C07">
              <w:rPr>
                <w:rFonts w:ascii="Times New Roman" w:hAnsi="Times New Roman" w:cs="Times New Roman"/>
                <w:color w:val="392C69"/>
              </w:rPr>
              <w:t xml:space="preserve">, от 21.09.2020 </w:t>
            </w:r>
            <w:hyperlink r:id="rId13" w:history="1">
              <w:r w:rsidRPr="00F30C07">
                <w:rPr>
                  <w:rFonts w:ascii="Times New Roman" w:hAnsi="Times New Roman" w:cs="Times New Roman"/>
                  <w:color w:val="0000FF"/>
                </w:rPr>
                <w:t>N 781</w:t>
              </w:r>
            </w:hyperlink>
            <w:r w:rsidRPr="00F30C07">
              <w:rPr>
                <w:rFonts w:ascii="Times New Roman" w:hAnsi="Times New Roman" w:cs="Times New Roman"/>
                <w:color w:val="392C69"/>
              </w:rPr>
              <w:t xml:space="preserve">, от 27.10.2020 </w:t>
            </w:r>
            <w:hyperlink r:id="rId14" w:history="1">
              <w:r w:rsidRPr="00F30C07">
                <w:rPr>
                  <w:rFonts w:ascii="Times New Roman" w:hAnsi="Times New Roman" w:cs="Times New Roman"/>
                  <w:color w:val="0000FF"/>
                </w:rPr>
                <w:t>N 895</w:t>
              </w:r>
            </w:hyperlink>
            <w:r w:rsidRPr="00F30C07">
              <w:rPr>
                <w:rFonts w:ascii="Times New Roman" w:hAnsi="Times New Roman" w:cs="Times New Roman"/>
                <w:color w:val="392C69"/>
              </w:rPr>
              <w:t>,</w:t>
            </w:r>
          </w:p>
          <w:p w:rsidR="00F30C07" w:rsidRPr="00F30C07" w:rsidRDefault="00F30C0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  <w:color w:val="392C69"/>
              </w:rPr>
              <w:t xml:space="preserve">от 25.11.2020 </w:t>
            </w:r>
            <w:hyperlink r:id="rId15" w:history="1">
              <w:r w:rsidRPr="00F30C07">
                <w:rPr>
                  <w:rFonts w:ascii="Times New Roman" w:hAnsi="Times New Roman" w:cs="Times New Roman"/>
                  <w:color w:val="0000FF"/>
                </w:rPr>
                <w:t>N 1005</w:t>
              </w:r>
            </w:hyperlink>
            <w:r w:rsidRPr="00F30C07">
              <w:rPr>
                <w:rFonts w:ascii="Times New Roman" w:hAnsi="Times New Roman" w:cs="Times New Roman"/>
                <w:color w:val="392C69"/>
              </w:rPr>
              <w:t xml:space="preserve">, от 24.02.2021 </w:t>
            </w:r>
            <w:hyperlink r:id="rId16" w:history="1">
              <w:r w:rsidRPr="00F30C07">
                <w:rPr>
                  <w:rFonts w:ascii="Times New Roman" w:hAnsi="Times New Roman" w:cs="Times New Roman"/>
                  <w:color w:val="0000FF"/>
                </w:rPr>
                <w:t>N 168</w:t>
              </w:r>
            </w:hyperlink>
            <w:r w:rsidRPr="00F30C07">
              <w:rPr>
                <w:rFonts w:ascii="Times New Roman" w:hAnsi="Times New Roman" w:cs="Times New Roman"/>
                <w:color w:val="392C69"/>
              </w:rPr>
              <w:t xml:space="preserve">, от 22.03.2021 </w:t>
            </w:r>
            <w:hyperlink r:id="rId17" w:history="1">
              <w:r w:rsidRPr="00F30C07">
                <w:rPr>
                  <w:rFonts w:ascii="Times New Roman" w:hAnsi="Times New Roman" w:cs="Times New Roman"/>
                  <w:color w:val="0000FF"/>
                </w:rPr>
                <w:t>N 248</w:t>
              </w:r>
            </w:hyperlink>
            <w:r w:rsidRPr="00F30C07">
              <w:rPr>
                <w:rFonts w:ascii="Times New Roman" w:hAnsi="Times New Roman" w:cs="Times New Roman"/>
                <w:color w:val="392C69"/>
              </w:rPr>
              <w:t>,</w:t>
            </w:r>
          </w:p>
          <w:p w:rsidR="00F30C07" w:rsidRPr="00F30C07" w:rsidRDefault="00F30C0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  <w:color w:val="392C69"/>
              </w:rPr>
              <w:t xml:space="preserve">от 27.05.2021 </w:t>
            </w:r>
            <w:hyperlink r:id="rId18" w:history="1">
              <w:r w:rsidRPr="00F30C07">
                <w:rPr>
                  <w:rFonts w:ascii="Times New Roman" w:hAnsi="Times New Roman" w:cs="Times New Roman"/>
                  <w:color w:val="0000FF"/>
                </w:rPr>
                <w:t>N 438</w:t>
              </w:r>
            </w:hyperlink>
            <w:r w:rsidRPr="00F30C07">
              <w:rPr>
                <w:rFonts w:ascii="Times New Roman" w:hAnsi="Times New Roman" w:cs="Times New Roman"/>
                <w:color w:val="392C69"/>
              </w:rPr>
              <w:t xml:space="preserve">, от 27.07.2021 </w:t>
            </w:r>
            <w:hyperlink r:id="rId19" w:history="1">
              <w:r w:rsidRPr="00F30C07">
                <w:rPr>
                  <w:rFonts w:ascii="Times New Roman" w:hAnsi="Times New Roman" w:cs="Times New Roman"/>
                  <w:color w:val="0000FF"/>
                </w:rPr>
                <w:t>N 673</w:t>
              </w:r>
            </w:hyperlink>
            <w:r w:rsidRPr="00F30C07">
              <w:rPr>
                <w:rFonts w:ascii="Times New Roman" w:hAnsi="Times New Roman" w:cs="Times New Roman"/>
                <w:color w:val="392C69"/>
              </w:rPr>
              <w:t xml:space="preserve">, от 27.07.2021 </w:t>
            </w:r>
            <w:hyperlink r:id="rId20" w:history="1">
              <w:r w:rsidRPr="00F30C07">
                <w:rPr>
                  <w:rFonts w:ascii="Times New Roman" w:hAnsi="Times New Roman" w:cs="Times New Roman"/>
                  <w:color w:val="0000FF"/>
                </w:rPr>
                <w:t>N 682</w:t>
              </w:r>
            </w:hyperlink>
            <w:r w:rsidRPr="00F30C07">
              <w:rPr>
                <w:rFonts w:ascii="Times New Roman" w:hAnsi="Times New Roman" w:cs="Times New Roman"/>
                <w:color w:val="392C69"/>
              </w:rPr>
              <w:t>,</w:t>
            </w:r>
          </w:p>
          <w:p w:rsidR="00F30C07" w:rsidRPr="00F30C07" w:rsidRDefault="00F30C0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  <w:color w:val="392C69"/>
              </w:rPr>
              <w:t xml:space="preserve">от 29.10.2021 </w:t>
            </w:r>
            <w:hyperlink r:id="rId21" w:history="1">
              <w:r w:rsidRPr="00F30C07">
                <w:rPr>
                  <w:rFonts w:ascii="Times New Roman" w:hAnsi="Times New Roman" w:cs="Times New Roman"/>
                  <w:color w:val="0000FF"/>
                </w:rPr>
                <w:t>N 1019</w:t>
              </w:r>
            </w:hyperlink>
            <w:r w:rsidRPr="00F30C07">
              <w:rPr>
                <w:rFonts w:ascii="Times New Roman" w:hAnsi="Times New Roman" w:cs="Times New Roman"/>
                <w:color w:val="392C69"/>
              </w:rPr>
              <w:t>,</w:t>
            </w:r>
          </w:p>
          <w:p w:rsidR="00F30C07" w:rsidRPr="00F30C07" w:rsidRDefault="00F30C0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  <w:color w:val="392C69"/>
              </w:rPr>
              <w:t xml:space="preserve">с изм., </w:t>
            </w:r>
            <w:proofErr w:type="gramStart"/>
            <w:r w:rsidRPr="00F30C07">
              <w:rPr>
                <w:rFonts w:ascii="Times New Roman" w:hAnsi="Times New Roman" w:cs="Times New Roman"/>
                <w:color w:val="392C69"/>
              </w:rPr>
              <w:t>внесенными</w:t>
            </w:r>
            <w:proofErr w:type="gramEnd"/>
            <w:r w:rsidRPr="00F30C07">
              <w:rPr>
                <w:rFonts w:ascii="Times New Roman" w:hAnsi="Times New Roman" w:cs="Times New Roman"/>
                <w:color w:val="392C69"/>
              </w:rPr>
              <w:t xml:space="preserve"> </w:t>
            </w:r>
            <w:hyperlink r:id="rId22" w:history="1">
              <w:r w:rsidRPr="00F30C07">
                <w:rPr>
                  <w:rFonts w:ascii="Times New Roman" w:hAnsi="Times New Roman" w:cs="Times New Roman"/>
                  <w:color w:val="0000FF"/>
                </w:rPr>
                <w:t>постановлением</w:t>
              </w:r>
            </w:hyperlink>
            <w:r w:rsidRPr="00F30C07">
              <w:rPr>
                <w:rFonts w:ascii="Times New Roman" w:hAnsi="Times New Roman" w:cs="Times New Roman"/>
                <w:color w:val="392C69"/>
              </w:rPr>
              <w:t xml:space="preserve"> Администрации города Покачи</w:t>
            </w:r>
          </w:p>
          <w:p w:rsidR="00F30C07" w:rsidRPr="00F30C07" w:rsidRDefault="00F30C0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  <w:color w:val="392C69"/>
              </w:rPr>
              <w:t>от 15.03.2022 N 270)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F30C07" w:rsidRPr="00F30C07" w:rsidRDefault="00F30C07">
            <w:pPr>
              <w:spacing w:after="1" w:line="0" w:lineRule="atLeast"/>
              <w:rPr>
                <w:rFonts w:ascii="Times New Roman" w:hAnsi="Times New Roman" w:cs="Times New Roman"/>
              </w:rPr>
            </w:pPr>
          </w:p>
        </w:tc>
      </w:tr>
    </w:tbl>
    <w:p w:rsidR="00F30C07" w:rsidRPr="00F30C07" w:rsidRDefault="00F30C07">
      <w:pPr>
        <w:pStyle w:val="ConsPlusNormal"/>
        <w:jc w:val="both"/>
        <w:rPr>
          <w:rFonts w:ascii="Times New Roman" w:hAnsi="Times New Roman" w:cs="Times New Roman"/>
        </w:rPr>
      </w:pPr>
    </w:p>
    <w:p w:rsidR="00F30C07" w:rsidRPr="00F30C07" w:rsidRDefault="00F30C07">
      <w:pPr>
        <w:pStyle w:val="ConsPlusNormal"/>
        <w:ind w:firstLine="540"/>
        <w:jc w:val="both"/>
        <w:rPr>
          <w:rFonts w:ascii="Times New Roman" w:hAnsi="Times New Roman" w:cs="Times New Roman"/>
        </w:rPr>
      </w:pPr>
      <w:proofErr w:type="gramStart"/>
      <w:r w:rsidRPr="00F30C07">
        <w:rPr>
          <w:rFonts w:ascii="Times New Roman" w:hAnsi="Times New Roman" w:cs="Times New Roman"/>
        </w:rPr>
        <w:t xml:space="preserve">В соответствии со </w:t>
      </w:r>
      <w:hyperlink r:id="rId23" w:history="1">
        <w:r w:rsidRPr="00F30C07">
          <w:rPr>
            <w:rFonts w:ascii="Times New Roman" w:hAnsi="Times New Roman" w:cs="Times New Roman"/>
            <w:color w:val="0000FF"/>
          </w:rPr>
          <w:t>статьей 16</w:t>
        </w:r>
      </w:hyperlink>
      <w:r w:rsidRPr="00F30C07">
        <w:rPr>
          <w:rFonts w:ascii="Times New Roman" w:hAnsi="Times New Roman" w:cs="Times New Roman"/>
        </w:rPr>
        <w:t xml:space="preserve"> Федерального закона от 06.10.2003 N 131-ФЗ "Об общих принципах организации местного самоуправления в Российской Федерации", </w:t>
      </w:r>
      <w:hyperlink r:id="rId24" w:history="1">
        <w:r w:rsidRPr="00F30C07">
          <w:rPr>
            <w:rFonts w:ascii="Times New Roman" w:hAnsi="Times New Roman" w:cs="Times New Roman"/>
            <w:color w:val="0000FF"/>
          </w:rPr>
          <w:t>постановлением</w:t>
        </w:r>
      </w:hyperlink>
      <w:r w:rsidRPr="00F30C07">
        <w:rPr>
          <w:rFonts w:ascii="Times New Roman" w:hAnsi="Times New Roman" w:cs="Times New Roman"/>
        </w:rPr>
        <w:t xml:space="preserve"> Правительства Ханты-Мансийского автономного округа - Югры от 27.07.2018 N 226-п "О модельной государственной программе Ханты-Мансийского автономного округа - Югры, порядке принятия решения о разработке государственных программ Ханты-Мансийского автономного округа - Югры, их формирования, утверждения и реализации и плане мероприятий по обеспечению разработки</w:t>
      </w:r>
      <w:proofErr w:type="gramEnd"/>
      <w:r w:rsidRPr="00F30C07">
        <w:rPr>
          <w:rFonts w:ascii="Times New Roman" w:hAnsi="Times New Roman" w:cs="Times New Roman"/>
        </w:rPr>
        <w:t xml:space="preserve">, </w:t>
      </w:r>
      <w:proofErr w:type="gramStart"/>
      <w:r w:rsidRPr="00F30C07">
        <w:rPr>
          <w:rFonts w:ascii="Times New Roman" w:hAnsi="Times New Roman" w:cs="Times New Roman"/>
        </w:rPr>
        <w:t xml:space="preserve">утверждению государственных программ Ханты-Мансийского автономного округа - Югры в соответствии с национальными целями развития", </w:t>
      </w:r>
      <w:hyperlink r:id="rId25" w:history="1">
        <w:r w:rsidRPr="00F30C07">
          <w:rPr>
            <w:rFonts w:ascii="Times New Roman" w:hAnsi="Times New Roman" w:cs="Times New Roman"/>
            <w:color w:val="0000FF"/>
          </w:rPr>
          <w:t>Уставом</w:t>
        </w:r>
      </w:hyperlink>
      <w:r w:rsidRPr="00F30C07">
        <w:rPr>
          <w:rFonts w:ascii="Times New Roman" w:hAnsi="Times New Roman" w:cs="Times New Roman"/>
        </w:rPr>
        <w:t xml:space="preserve"> города Покачи, постановлениями администрации города Покачи от 27.01.2016 </w:t>
      </w:r>
      <w:hyperlink r:id="rId26" w:history="1">
        <w:r w:rsidRPr="00F30C07">
          <w:rPr>
            <w:rFonts w:ascii="Times New Roman" w:hAnsi="Times New Roman" w:cs="Times New Roman"/>
            <w:color w:val="0000FF"/>
          </w:rPr>
          <w:t>N 63</w:t>
        </w:r>
      </w:hyperlink>
      <w:r w:rsidRPr="00F30C07">
        <w:rPr>
          <w:rFonts w:ascii="Times New Roman" w:hAnsi="Times New Roman" w:cs="Times New Roman"/>
        </w:rPr>
        <w:t xml:space="preserve"> "Об утверждении Положения об организации и осуществлении мероприятий по территориальной обороне и гражданской обороне, защите населения и территории города Покачи от чрезвычайных ситуаций природного и техногенного характера", от 10.02.2009 </w:t>
      </w:r>
      <w:hyperlink r:id="rId27" w:history="1">
        <w:r w:rsidRPr="00F30C07">
          <w:rPr>
            <w:rFonts w:ascii="Times New Roman" w:hAnsi="Times New Roman" w:cs="Times New Roman"/>
            <w:color w:val="0000FF"/>
          </w:rPr>
          <w:t>N 66</w:t>
        </w:r>
      </w:hyperlink>
      <w:r w:rsidRPr="00F30C07">
        <w:rPr>
          <w:rFonts w:ascii="Times New Roman" w:hAnsi="Times New Roman" w:cs="Times New Roman"/>
        </w:rPr>
        <w:t xml:space="preserve"> "Об обеспечении первичных мер пожарной</w:t>
      </w:r>
      <w:proofErr w:type="gramEnd"/>
      <w:r w:rsidRPr="00F30C07">
        <w:rPr>
          <w:rFonts w:ascii="Times New Roman" w:hAnsi="Times New Roman" w:cs="Times New Roman"/>
        </w:rPr>
        <w:t xml:space="preserve"> безопасности в границах города Покачи", от 18.02.2010 </w:t>
      </w:r>
      <w:hyperlink r:id="rId28" w:history="1">
        <w:r w:rsidRPr="00F30C07">
          <w:rPr>
            <w:rFonts w:ascii="Times New Roman" w:hAnsi="Times New Roman" w:cs="Times New Roman"/>
            <w:color w:val="0000FF"/>
          </w:rPr>
          <w:t>N 105</w:t>
        </w:r>
      </w:hyperlink>
      <w:r w:rsidRPr="00F30C07">
        <w:rPr>
          <w:rFonts w:ascii="Times New Roman" w:hAnsi="Times New Roman" w:cs="Times New Roman"/>
        </w:rPr>
        <w:t xml:space="preserve"> "Об утверждении Положения об осуществлении мероприятий по обеспечению безопасности людей на водных объектах, охране их жизни и здоровья в городе Покачи", распоряжением администрации города Покачи от 20.09.2018 N 176-р "О разработке муниципальных программ":</w:t>
      </w:r>
    </w:p>
    <w:p w:rsidR="00F30C07" w:rsidRPr="00F30C07" w:rsidRDefault="00F30C07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F30C07">
        <w:rPr>
          <w:rFonts w:ascii="Times New Roman" w:hAnsi="Times New Roman" w:cs="Times New Roman"/>
        </w:rPr>
        <w:t xml:space="preserve">1. Утвердить муниципальную </w:t>
      </w:r>
      <w:hyperlink w:anchor="P42" w:history="1">
        <w:r w:rsidRPr="00F30C07">
          <w:rPr>
            <w:rFonts w:ascii="Times New Roman" w:hAnsi="Times New Roman" w:cs="Times New Roman"/>
            <w:color w:val="0000FF"/>
          </w:rPr>
          <w:t>программу</w:t>
        </w:r>
      </w:hyperlink>
      <w:r w:rsidRPr="00F30C07">
        <w:rPr>
          <w:rFonts w:ascii="Times New Roman" w:hAnsi="Times New Roman" w:cs="Times New Roman"/>
        </w:rPr>
        <w:t xml:space="preserve"> "Обеспечение безопасности жизнедеятельности населения на территории города Покачи" согласно приложению.</w:t>
      </w:r>
    </w:p>
    <w:p w:rsidR="00F30C07" w:rsidRPr="00F30C07" w:rsidRDefault="00F30C07">
      <w:pPr>
        <w:pStyle w:val="ConsPlusNormal"/>
        <w:jc w:val="both"/>
        <w:rPr>
          <w:rFonts w:ascii="Times New Roman" w:hAnsi="Times New Roman" w:cs="Times New Roman"/>
        </w:rPr>
      </w:pPr>
      <w:r w:rsidRPr="00F30C07">
        <w:rPr>
          <w:rFonts w:ascii="Times New Roman" w:hAnsi="Times New Roman" w:cs="Times New Roman"/>
        </w:rPr>
        <w:t>(</w:t>
      </w:r>
      <w:proofErr w:type="gramStart"/>
      <w:r w:rsidRPr="00F30C07">
        <w:rPr>
          <w:rFonts w:ascii="Times New Roman" w:hAnsi="Times New Roman" w:cs="Times New Roman"/>
        </w:rPr>
        <w:t>в</w:t>
      </w:r>
      <w:proofErr w:type="gramEnd"/>
      <w:r w:rsidRPr="00F30C07">
        <w:rPr>
          <w:rFonts w:ascii="Times New Roman" w:hAnsi="Times New Roman" w:cs="Times New Roman"/>
        </w:rPr>
        <w:t xml:space="preserve"> ред. постановлений Администрации города Покачи от 16.03.2020 </w:t>
      </w:r>
      <w:hyperlink r:id="rId29" w:history="1">
        <w:r w:rsidRPr="00F30C07">
          <w:rPr>
            <w:rFonts w:ascii="Times New Roman" w:hAnsi="Times New Roman" w:cs="Times New Roman"/>
            <w:color w:val="0000FF"/>
          </w:rPr>
          <w:t>N 231</w:t>
        </w:r>
      </w:hyperlink>
      <w:r w:rsidRPr="00F30C07">
        <w:rPr>
          <w:rFonts w:ascii="Times New Roman" w:hAnsi="Times New Roman" w:cs="Times New Roman"/>
        </w:rPr>
        <w:t xml:space="preserve">, от 27.10.2020 </w:t>
      </w:r>
      <w:hyperlink r:id="rId30" w:history="1">
        <w:r w:rsidRPr="00F30C07">
          <w:rPr>
            <w:rFonts w:ascii="Times New Roman" w:hAnsi="Times New Roman" w:cs="Times New Roman"/>
            <w:color w:val="0000FF"/>
          </w:rPr>
          <w:t>N 895</w:t>
        </w:r>
      </w:hyperlink>
      <w:r w:rsidRPr="00F30C07">
        <w:rPr>
          <w:rFonts w:ascii="Times New Roman" w:hAnsi="Times New Roman" w:cs="Times New Roman"/>
        </w:rPr>
        <w:t>)</w:t>
      </w:r>
    </w:p>
    <w:p w:rsidR="00F30C07" w:rsidRPr="00F30C07" w:rsidRDefault="00F30C07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F30C07">
        <w:rPr>
          <w:rFonts w:ascii="Times New Roman" w:hAnsi="Times New Roman" w:cs="Times New Roman"/>
        </w:rPr>
        <w:t>2. Постановление вступает в силу с 01.01.2019.</w:t>
      </w:r>
    </w:p>
    <w:p w:rsidR="00F30C07" w:rsidRPr="00F30C07" w:rsidRDefault="00F30C07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F30C07">
        <w:rPr>
          <w:rFonts w:ascii="Times New Roman" w:hAnsi="Times New Roman" w:cs="Times New Roman"/>
        </w:rPr>
        <w:t>3. Опубликовать настоящее постановление в газете "</w:t>
      </w:r>
      <w:proofErr w:type="spellStart"/>
      <w:r w:rsidRPr="00F30C07">
        <w:rPr>
          <w:rFonts w:ascii="Times New Roman" w:hAnsi="Times New Roman" w:cs="Times New Roman"/>
        </w:rPr>
        <w:t>Покачевский</w:t>
      </w:r>
      <w:proofErr w:type="spellEnd"/>
      <w:r w:rsidRPr="00F30C07">
        <w:rPr>
          <w:rFonts w:ascii="Times New Roman" w:hAnsi="Times New Roman" w:cs="Times New Roman"/>
        </w:rPr>
        <w:t xml:space="preserve"> вестник".</w:t>
      </w:r>
    </w:p>
    <w:p w:rsidR="00F30C07" w:rsidRPr="00F30C07" w:rsidRDefault="00F30C07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F30C07">
        <w:rPr>
          <w:rFonts w:ascii="Times New Roman" w:hAnsi="Times New Roman" w:cs="Times New Roman"/>
        </w:rPr>
        <w:t xml:space="preserve">4. </w:t>
      </w:r>
      <w:proofErr w:type="gramStart"/>
      <w:r w:rsidRPr="00F30C07">
        <w:rPr>
          <w:rFonts w:ascii="Times New Roman" w:hAnsi="Times New Roman" w:cs="Times New Roman"/>
        </w:rPr>
        <w:t>Контроль за</w:t>
      </w:r>
      <w:proofErr w:type="gramEnd"/>
      <w:r w:rsidRPr="00F30C07">
        <w:rPr>
          <w:rFonts w:ascii="Times New Roman" w:hAnsi="Times New Roman" w:cs="Times New Roman"/>
        </w:rPr>
        <w:t xml:space="preserve"> выполнением настоящего постановления оставляю за собой.</w:t>
      </w:r>
    </w:p>
    <w:p w:rsidR="00F30C07" w:rsidRPr="00F30C07" w:rsidRDefault="00F30C07">
      <w:pPr>
        <w:pStyle w:val="ConsPlusNormal"/>
        <w:jc w:val="both"/>
        <w:rPr>
          <w:rFonts w:ascii="Times New Roman" w:hAnsi="Times New Roman" w:cs="Times New Roman"/>
        </w:rPr>
      </w:pPr>
    </w:p>
    <w:p w:rsidR="00F30C07" w:rsidRPr="00F30C07" w:rsidRDefault="00F30C07">
      <w:pPr>
        <w:pStyle w:val="ConsPlusNormal"/>
        <w:jc w:val="right"/>
        <w:rPr>
          <w:rFonts w:ascii="Times New Roman" w:hAnsi="Times New Roman" w:cs="Times New Roman"/>
        </w:rPr>
      </w:pPr>
      <w:proofErr w:type="gramStart"/>
      <w:r w:rsidRPr="00F30C07">
        <w:rPr>
          <w:rFonts w:ascii="Times New Roman" w:hAnsi="Times New Roman" w:cs="Times New Roman"/>
        </w:rPr>
        <w:t>Исполняющий</w:t>
      </w:r>
      <w:proofErr w:type="gramEnd"/>
      <w:r w:rsidRPr="00F30C07">
        <w:rPr>
          <w:rFonts w:ascii="Times New Roman" w:hAnsi="Times New Roman" w:cs="Times New Roman"/>
        </w:rPr>
        <w:t xml:space="preserve"> обязанности</w:t>
      </w:r>
    </w:p>
    <w:p w:rsidR="00F30C07" w:rsidRPr="00F30C07" w:rsidRDefault="00F30C07">
      <w:pPr>
        <w:pStyle w:val="ConsPlusNormal"/>
        <w:jc w:val="right"/>
        <w:rPr>
          <w:rFonts w:ascii="Times New Roman" w:hAnsi="Times New Roman" w:cs="Times New Roman"/>
        </w:rPr>
      </w:pPr>
      <w:r w:rsidRPr="00F30C07">
        <w:rPr>
          <w:rFonts w:ascii="Times New Roman" w:hAnsi="Times New Roman" w:cs="Times New Roman"/>
        </w:rPr>
        <w:t>главы города Покачи,</w:t>
      </w:r>
    </w:p>
    <w:p w:rsidR="00F30C07" w:rsidRPr="00F30C07" w:rsidRDefault="00F30C07">
      <w:pPr>
        <w:pStyle w:val="ConsPlusNormal"/>
        <w:jc w:val="right"/>
        <w:rPr>
          <w:rFonts w:ascii="Times New Roman" w:hAnsi="Times New Roman" w:cs="Times New Roman"/>
        </w:rPr>
      </w:pPr>
      <w:r w:rsidRPr="00F30C07">
        <w:rPr>
          <w:rFonts w:ascii="Times New Roman" w:hAnsi="Times New Roman" w:cs="Times New Roman"/>
        </w:rPr>
        <w:t>первый заместитель</w:t>
      </w:r>
    </w:p>
    <w:p w:rsidR="00F30C07" w:rsidRPr="00F30C07" w:rsidRDefault="00F30C07">
      <w:pPr>
        <w:pStyle w:val="ConsPlusNormal"/>
        <w:jc w:val="right"/>
        <w:rPr>
          <w:rFonts w:ascii="Times New Roman" w:hAnsi="Times New Roman" w:cs="Times New Roman"/>
        </w:rPr>
      </w:pPr>
      <w:r w:rsidRPr="00F30C07">
        <w:rPr>
          <w:rFonts w:ascii="Times New Roman" w:hAnsi="Times New Roman" w:cs="Times New Roman"/>
        </w:rPr>
        <w:t>главы города Покачи</w:t>
      </w:r>
    </w:p>
    <w:p w:rsidR="00F30C07" w:rsidRPr="00F30C07" w:rsidRDefault="00F30C07">
      <w:pPr>
        <w:pStyle w:val="ConsPlusNormal"/>
        <w:jc w:val="right"/>
        <w:rPr>
          <w:rFonts w:ascii="Times New Roman" w:hAnsi="Times New Roman" w:cs="Times New Roman"/>
        </w:rPr>
      </w:pPr>
      <w:r w:rsidRPr="00F30C07">
        <w:rPr>
          <w:rFonts w:ascii="Times New Roman" w:hAnsi="Times New Roman" w:cs="Times New Roman"/>
        </w:rPr>
        <w:t>В.Г.КАЗАНЦЕВА</w:t>
      </w:r>
    </w:p>
    <w:p w:rsidR="00F30C07" w:rsidRPr="00F30C07" w:rsidRDefault="00F30C07">
      <w:pPr>
        <w:pStyle w:val="ConsPlusNormal"/>
        <w:jc w:val="both"/>
        <w:rPr>
          <w:rFonts w:ascii="Times New Roman" w:hAnsi="Times New Roman" w:cs="Times New Roman"/>
        </w:rPr>
      </w:pPr>
    </w:p>
    <w:p w:rsidR="002A7408" w:rsidRDefault="002A7408">
      <w:pPr>
        <w:pStyle w:val="ConsPlusNormal"/>
        <w:jc w:val="right"/>
        <w:outlineLvl w:val="0"/>
        <w:rPr>
          <w:rFonts w:ascii="Times New Roman" w:hAnsi="Times New Roman" w:cs="Times New Roman"/>
        </w:rPr>
      </w:pPr>
    </w:p>
    <w:p w:rsidR="002A7408" w:rsidRDefault="002A7408">
      <w:pPr>
        <w:pStyle w:val="ConsPlusNormal"/>
        <w:jc w:val="right"/>
        <w:outlineLvl w:val="0"/>
        <w:rPr>
          <w:rFonts w:ascii="Times New Roman" w:hAnsi="Times New Roman" w:cs="Times New Roman"/>
        </w:rPr>
      </w:pPr>
    </w:p>
    <w:p w:rsidR="002A7408" w:rsidRDefault="002A7408">
      <w:pPr>
        <w:pStyle w:val="ConsPlusNormal"/>
        <w:jc w:val="right"/>
        <w:outlineLvl w:val="0"/>
        <w:rPr>
          <w:rFonts w:ascii="Times New Roman" w:hAnsi="Times New Roman" w:cs="Times New Roman"/>
        </w:rPr>
      </w:pPr>
    </w:p>
    <w:p w:rsidR="002A7408" w:rsidRDefault="002A7408">
      <w:pPr>
        <w:pStyle w:val="ConsPlusNormal"/>
        <w:jc w:val="right"/>
        <w:outlineLvl w:val="0"/>
        <w:rPr>
          <w:rFonts w:ascii="Times New Roman" w:hAnsi="Times New Roman" w:cs="Times New Roman"/>
        </w:rPr>
      </w:pPr>
    </w:p>
    <w:p w:rsidR="00F30C07" w:rsidRPr="00F30C07" w:rsidRDefault="00F30C07">
      <w:pPr>
        <w:pStyle w:val="ConsPlusNormal"/>
        <w:jc w:val="right"/>
        <w:outlineLvl w:val="0"/>
        <w:rPr>
          <w:rFonts w:ascii="Times New Roman" w:hAnsi="Times New Roman" w:cs="Times New Roman"/>
        </w:rPr>
      </w:pPr>
      <w:r w:rsidRPr="00F30C07">
        <w:rPr>
          <w:rFonts w:ascii="Times New Roman" w:hAnsi="Times New Roman" w:cs="Times New Roman"/>
        </w:rPr>
        <w:lastRenderedPageBreak/>
        <w:t>Приложение</w:t>
      </w:r>
    </w:p>
    <w:p w:rsidR="00F30C07" w:rsidRPr="00F30C07" w:rsidRDefault="00F30C07">
      <w:pPr>
        <w:pStyle w:val="ConsPlusNormal"/>
        <w:jc w:val="right"/>
        <w:rPr>
          <w:rFonts w:ascii="Times New Roman" w:hAnsi="Times New Roman" w:cs="Times New Roman"/>
        </w:rPr>
      </w:pPr>
      <w:r w:rsidRPr="00F30C07">
        <w:rPr>
          <w:rFonts w:ascii="Times New Roman" w:hAnsi="Times New Roman" w:cs="Times New Roman"/>
        </w:rPr>
        <w:t>к постановлению</w:t>
      </w:r>
    </w:p>
    <w:p w:rsidR="00F30C07" w:rsidRPr="00F30C07" w:rsidRDefault="00F30C07">
      <w:pPr>
        <w:pStyle w:val="ConsPlusNormal"/>
        <w:jc w:val="right"/>
        <w:rPr>
          <w:rFonts w:ascii="Times New Roman" w:hAnsi="Times New Roman" w:cs="Times New Roman"/>
        </w:rPr>
      </w:pPr>
      <w:r w:rsidRPr="00F30C07">
        <w:rPr>
          <w:rFonts w:ascii="Times New Roman" w:hAnsi="Times New Roman" w:cs="Times New Roman"/>
        </w:rPr>
        <w:t>администрации города Покачи</w:t>
      </w:r>
    </w:p>
    <w:p w:rsidR="00F30C07" w:rsidRPr="00F30C07" w:rsidRDefault="00F30C07">
      <w:pPr>
        <w:pStyle w:val="ConsPlusNormal"/>
        <w:jc w:val="right"/>
        <w:rPr>
          <w:rFonts w:ascii="Times New Roman" w:hAnsi="Times New Roman" w:cs="Times New Roman"/>
        </w:rPr>
      </w:pPr>
      <w:r w:rsidRPr="00F30C07">
        <w:rPr>
          <w:rFonts w:ascii="Times New Roman" w:hAnsi="Times New Roman" w:cs="Times New Roman"/>
        </w:rPr>
        <w:t>от 12.10.2018 N 1019</w:t>
      </w:r>
    </w:p>
    <w:p w:rsidR="00F30C07" w:rsidRPr="00F30C07" w:rsidRDefault="00F30C07">
      <w:pPr>
        <w:pStyle w:val="ConsPlusNormal"/>
        <w:jc w:val="center"/>
        <w:rPr>
          <w:rFonts w:ascii="Times New Roman" w:hAnsi="Times New Roman" w:cs="Times New Roman"/>
        </w:rPr>
      </w:pPr>
    </w:p>
    <w:p w:rsidR="00F30C07" w:rsidRPr="00F30C07" w:rsidRDefault="00F30C07">
      <w:pPr>
        <w:pStyle w:val="ConsPlusTitle"/>
        <w:jc w:val="center"/>
        <w:rPr>
          <w:rFonts w:ascii="Times New Roman" w:hAnsi="Times New Roman" w:cs="Times New Roman"/>
        </w:rPr>
      </w:pPr>
      <w:bookmarkStart w:id="0" w:name="P42"/>
      <w:bookmarkEnd w:id="0"/>
      <w:r w:rsidRPr="00F30C07">
        <w:rPr>
          <w:rFonts w:ascii="Times New Roman" w:hAnsi="Times New Roman" w:cs="Times New Roman"/>
        </w:rPr>
        <w:t>МУНИЦИПАЛЬНАЯ ПРОГРАММА</w:t>
      </w:r>
    </w:p>
    <w:p w:rsidR="00F30C07" w:rsidRPr="00F30C07" w:rsidRDefault="00F30C07">
      <w:pPr>
        <w:pStyle w:val="ConsPlusTitle"/>
        <w:jc w:val="center"/>
        <w:rPr>
          <w:rFonts w:ascii="Times New Roman" w:hAnsi="Times New Roman" w:cs="Times New Roman"/>
        </w:rPr>
      </w:pPr>
      <w:r w:rsidRPr="00F30C07">
        <w:rPr>
          <w:rFonts w:ascii="Times New Roman" w:hAnsi="Times New Roman" w:cs="Times New Roman"/>
        </w:rPr>
        <w:t>"ОБЕСПЕЧЕНИЕ БЕЗОПАСНОСТИ ЖИЗНЕДЕЯТЕЛЬНОСТИ НАСЕЛЕНИЯ</w:t>
      </w:r>
    </w:p>
    <w:p w:rsidR="00F30C07" w:rsidRPr="00F30C07" w:rsidRDefault="00F30C07">
      <w:pPr>
        <w:pStyle w:val="ConsPlusTitle"/>
        <w:jc w:val="center"/>
        <w:rPr>
          <w:rFonts w:ascii="Times New Roman" w:hAnsi="Times New Roman" w:cs="Times New Roman"/>
        </w:rPr>
      </w:pPr>
      <w:r w:rsidRPr="00F30C07">
        <w:rPr>
          <w:rFonts w:ascii="Times New Roman" w:hAnsi="Times New Roman" w:cs="Times New Roman"/>
        </w:rPr>
        <w:t>НА ТЕРРИТОРИИ ГОРОДА ПОКАЧИ"</w:t>
      </w:r>
    </w:p>
    <w:p w:rsidR="00F30C07" w:rsidRPr="00F30C07" w:rsidRDefault="00F30C07">
      <w:pPr>
        <w:spacing w:after="1"/>
        <w:rPr>
          <w:rFonts w:ascii="Times New Roman" w:hAnsi="Times New Roman" w:cs="Times New Roman"/>
        </w:rPr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352"/>
        <w:gridCol w:w="113"/>
      </w:tblGrid>
      <w:tr w:rsidR="00F30C07" w:rsidRPr="00F30C07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F30C07" w:rsidRPr="00F30C07" w:rsidRDefault="00F30C07">
            <w:pPr>
              <w:spacing w:after="1" w:line="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F30C07" w:rsidRPr="00F30C07" w:rsidRDefault="00F30C07">
            <w:pPr>
              <w:spacing w:after="1" w:line="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F30C07" w:rsidRPr="00F30C07" w:rsidRDefault="00F30C0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  <w:color w:val="392C69"/>
              </w:rPr>
              <w:t>Список изменяющих документов</w:t>
            </w:r>
          </w:p>
          <w:p w:rsidR="00F30C07" w:rsidRPr="00F30C07" w:rsidRDefault="00F30C0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F30C07">
              <w:rPr>
                <w:rFonts w:ascii="Times New Roman" w:hAnsi="Times New Roman" w:cs="Times New Roman"/>
                <w:color w:val="392C69"/>
              </w:rPr>
              <w:t xml:space="preserve">(в ред. постановлений Администрации города Покачи от 27.07.2021 </w:t>
            </w:r>
            <w:hyperlink r:id="rId31" w:history="1">
              <w:r w:rsidRPr="00F30C07">
                <w:rPr>
                  <w:rFonts w:ascii="Times New Roman" w:hAnsi="Times New Roman" w:cs="Times New Roman"/>
                  <w:color w:val="0000FF"/>
                </w:rPr>
                <w:t>N 673</w:t>
              </w:r>
            </w:hyperlink>
            <w:r w:rsidRPr="00F30C07">
              <w:rPr>
                <w:rFonts w:ascii="Times New Roman" w:hAnsi="Times New Roman" w:cs="Times New Roman"/>
                <w:color w:val="392C69"/>
              </w:rPr>
              <w:t>,</w:t>
            </w:r>
            <w:proofErr w:type="gramEnd"/>
          </w:p>
          <w:p w:rsidR="00F30C07" w:rsidRPr="00F30C07" w:rsidRDefault="00F30C0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  <w:color w:val="392C69"/>
              </w:rPr>
              <w:t xml:space="preserve">от 27.07.2021 </w:t>
            </w:r>
            <w:hyperlink r:id="rId32" w:history="1">
              <w:r w:rsidRPr="00F30C07">
                <w:rPr>
                  <w:rFonts w:ascii="Times New Roman" w:hAnsi="Times New Roman" w:cs="Times New Roman"/>
                  <w:color w:val="0000FF"/>
                </w:rPr>
                <w:t>N 682</w:t>
              </w:r>
            </w:hyperlink>
            <w:r w:rsidRPr="00F30C07">
              <w:rPr>
                <w:rFonts w:ascii="Times New Roman" w:hAnsi="Times New Roman" w:cs="Times New Roman"/>
                <w:color w:val="392C69"/>
              </w:rPr>
              <w:t xml:space="preserve">, от 29.10.2021 </w:t>
            </w:r>
            <w:hyperlink r:id="rId33" w:history="1">
              <w:r w:rsidRPr="00F30C07">
                <w:rPr>
                  <w:rFonts w:ascii="Times New Roman" w:hAnsi="Times New Roman" w:cs="Times New Roman"/>
                  <w:color w:val="0000FF"/>
                </w:rPr>
                <w:t>N 1019</w:t>
              </w:r>
            </w:hyperlink>
            <w:r w:rsidRPr="00F30C07">
              <w:rPr>
                <w:rFonts w:ascii="Times New Roman" w:hAnsi="Times New Roman" w:cs="Times New Roman"/>
                <w:color w:val="392C69"/>
              </w:rPr>
              <w:t>,</w:t>
            </w:r>
          </w:p>
          <w:p w:rsidR="00F30C07" w:rsidRPr="00F30C07" w:rsidRDefault="00F30C0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  <w:color w:val="392C69"/>
              </w:rPr>
              <w:t xml:space="preserve">с изм., </w:t>
            </w:r>
            <w:proofErr w:type="gramStart"/>
            <w:r w:rsidRPr="00F30C07">
              <w:rPr>
                <w:rFonts w:ascii="Times New Roman" w:hAnsi="Times New Roman" w:cs="Times New Roman"/>
                <w:color w:val="392C69"/>
              </w:rPr>
              <w:t>внесенными</w:t>
            </w:r>
            <w:proofErr w:type="gramEnd"/>
            <w:r w:rsidRPr="00F30C07">
              <w:rPr>
                <w:rFonts w:ascii="Times New Roman" w:hAnsi="Times New Roman" w:cs="Times New Roman"/>
                <w:color w:val="392C69"/>
              </w:rPr>
              <w:t xml:space="preserve"> </w:t>
            </w:r>
            <w:hyperlink r:id="rId34" w:history="1">
              <w:r w:rsidRPr="00F30C07">
                <w:rPr>
                  <w:rFonts w:ascii="Times New Roman" w:hAnsi="Times New Roman" w:cs="Times New Roman"/>
                  <w:color w:val="0000FF"/>
                </w:rPr>
                <w:t>постановлением</w:t>
              </w:r>
            </w:hyperlink>
            <w:r w:rsidRPr="00F30C07">
              <w:rPr>
                <w:rFonts w:ascii="Times New Roman" w:hAnsi="Times New Roman" w:cs="Times New Roman"/>
                <w:color w:val="392C69"/>
              </w:rPr>
              <w:t xml:space="preserve"> Администрации города Покачи</w:t>
            </w:r>
          </w:p>
          <w:p w:rsidR="00F30C07" w:rsidRPr="00F30C07" w:rsidRDefault="00F30C0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  <w:color w:val="392C69"/>
              </w:rPr>
              <w:t>от 15.03.2022 N 270)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F30C07" w:rsidRPr="00F30C07" w:rsidRDefault="00F30C07">
            <w:pPr>
              <w:spacing w:after="1" w:line="0" w:lineRule="atLeast"/>
              <w:rPr>
                <w:rFonts w:ascii="Times New Roman" w:hAnsi="Times New Roman" w:cs="Times New Roman"/>
              </w:rPr>
            </w:pPr>
          </w:p>
        </w:tc>
      </w:tr>
    </w:tbl>
    <w:p w:rsidR="00F30C07" w:rsidRPr="00F30C07" w:rsidRDefault="00F30C07">
      <w:pPr>
        <w:pStyle w:val="ConsPlusNormal"/>
        <w:jc w:val="center"/>
        <w:rPr>
          <w:rFonts w:ascii="Times New Roman" w:hAnsi="Times New Roman" w:cs="Times New Roman"/>
        </w:rPr>
      </w:pPr>
    </w:p>
    <w:p w:rsidR="00F30C07" w:rsidRPr="00F30C07" w:rsidRDefault="00F30C07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F30C07">
        <w:rPr>
          <w:rFonts w:ascii="Times New Roman" w:hAnsi="Times New Roman" w:cs="Times New Roman"/>
        </w:rPr>
        <w:t>Статья 1. Общие положения</w:t>
      </w:r>
    </w:p>
    <w:p w:rsidR="00F30C07" w:rsidRPr="00F30C07" w:rsidRDefault="00F30C07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F30C07" w:rsidRPr="00F30C07" w:rsidRDefault="00F30C07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F30C07">
        <w:rPr>
          <w:rFonts w:ascii="Times New Roman" w:hAnsi="Times New Roman" w:cs="Times New Roman"/>
        </w:rPr>
        <w:t xml:space="preserve">1. </w:t>
      </w:r>
      <w:proofErr w:type="gramStart"/>
      <w:r w:rsidRPr="00F30C07">
        <w:rPr>
          <w:rFonts w:ascii="Times New Roman" w:hAnsi="Times New Roman" w:cs="Times New Roman"/>
        </w:rPr>
        <w:t xml:space="preserve">Муниципальная программа "Обеспечение безопасности жизнедеятельности населения на территории города Покачи", утвержденная постановлением администрации города Покачи от 12.10.2018 </w:t>
      </w:r>
      <w:r w:rsidR="002A7408">
        <w:rPr>
          <w:rFonts w:ascii="Times New Roman" w:hAnsi="Times New Roman" w:cs="Times New Roman"/>
        </w:rPr>
        <w:t>№</w:t>
      </w:r>
      <w:r w:rsidRPr="00F30C07">
        <w:rPr>
          <w:rFonts w:ascii="Times New Roman" w:hAnsi="Times New Roman" w:cs="Times New Roman"/>
        </w:rPr>
        <w:t xml:space="preserve">1019 (далее - муниципальная программа) разработана в целях реализации основных положений </w:t>
      </w:r>
      <w:hyperlink r:id="rId35" w:history="1">
        <w:r w:rsidRPr="00F30C07">
          <w:rPr>
            <w:rFonts w:ascii="Times New Roman" w:hAnsi="Times New Roman" w:cs="Times New Roman"/>
            <w:color w:val="0000FF"/>
          </w:rPr>
          <w:t>Указа</w:t>
        </w:r>
      </w:hyperlink>
      <w:r w:rsidRPr="00F30C07">
        <w:rPr>
          <w:rFonts w:ascii="Times New Roman" w:hAnsi="Times New Roman" w:cs="Times New Roman"/>
        </w:rPr>
        <w:t xml:space="preserve"> Президента Российской Федерации от 07.05.2018 </w:t>
      </w:r>
      <w:r w:rsidR="002A7408">
        <w:rPr>
          <w:rFonts w:ascii="Times New Roman" w:hAnsi="Times New Roman" w:cs="Times New Roman"/>
        </w:rPr>
        <w:t>№</w:t>
      </w:r>
      <w:r w:rsidRPr="00F30C07">
        <w:rPr>
          <w:rFonts w:ascii="Times New Roman" w:hAnsi="Times New Roman" w:cs="Times New Roman"/>
        </w:rPr>
        <w:t xml:space="preserve">204 "О национальных целях и стратегических задачах развития Российской Федерации на период до 2024 года", </w:t>
      </w:r>
      <w:hyperlink r:id="rId36" w:history="1">
        <w:r w:rsidRPr="00F30C07">
          <w:rPr>
            <w:rFonts w:ascii="Times New Roman" w:hAnsi="Times New Roman" w:cs="Times New Roman"/>
            <w:color w:val="0000FF"/>
          </w:rPr>
          <w:t>Указом</w:t>
        </w:r>
      </w:hyperlink>
      <w:r w:rsidRPr="00F30C07">
        <w:rPr>
          <w:rFonts w:ascii="Times New Roman" w:hAnsi="Times New Roman" w:cs="Times New Roman"/>
        </w:rPr>
        <w:t xml:space="preserve"> Президента Российской Федерации от 21.07.2020 </w:t>
      </w:r>
      <w:r w:rsidR="002A7408">
        <w:rPr>
          <w:rFonts w:ascii="Times New Roman" w:hAnsi="Times New Roman" w:cs="Times New Roman"/>
        </w:rPr>
        <w:t>№</w:t>
      </w:r>
      <w:r w:rsidRPr="00F30C07">
        <w:rPr>
          <w:rFonts w:ascii="Times New Roman" w:hAnsi="Times New Roman" w:cs="Times New Roman"/>
        </w:rPr>
        <w:t>474 "О национальных целях развития Российской</w:t>
      </w:r>
      <w:proofErr w:type="gramEnd"/>
      <w:r w:rsidRPr="00F30C07">
        <w:rPr>
          <w:rFonts w:ascii="Times New Roman" w:hAnsi="Times New Roman" w:cs="Times New Roman"/>
        </w:rPr>
        <w:t xml:space="preserve"> </w:t>
      </w:r>
      <w:proofErr w:type="gramStart"/>
      <w:r w:rsidRPr="00F30C07">
        <w:rPr>
          <w:rFonts w:ascii="Times New Roman" w:hAnsi="Times New Roman" w:cs="Times New Roman"/>
        </w:rPr>
        <w:t xml:space="preserve">Федерации на период до 2030 года", в соответствии с приоритетами стратегического развития в соответствующих сферах деятельности, определенными в посланиях Президента Российской Федерации, концепциях, государственных программах Российской Федерации, </w:t>
      </w:r>
      <w:hyperlink r:id="rId37" w:history="1">
        <w:r w:rsidRPr="00F30C07">
          <w:rPr>
            <w:rFonts w:ascii="Times New Roman" w:hAnsi="Times New Roman" w:cs="Times New Roman"/>
            <w:color w:val="0000FF"/>
          </w:rPr>
          <w:t>Стратегии</w:t>
        </w:r>
      </w:hyperlink>
      <w:r w:rsidRPr="00F30C07">
        <w:rPr>
          <w:rFonts w:ascii="Times New Roman" w:hAnsi="Times New Roman" w:cs="Times New Roman"/>
        </w:rPr>
        <w:t xml:space="preserve"> социально-экономического развития Ханты-Мансийского автономного округа - Югры до 2030 года, утвержденной распоряжением Правительства Ханты-Мансийского автономного округа - Югры от 22.03.2013 </w:t>
      </w:r>
      <w:r w:rsidR="002A7408">
        <w:rPr>
          <w:rFonts w:ascii="Times New Roman" w:hAnsi="Times New Roman" w:cs="Times New Roman"/>
        </w:rPr>
        <w:t>№</w:t>
      </w:r>
      <w:r w:rsidRPr="00F30C07">
        <w:rPr>
          <w:rFonts w:ascii="Times New Roman" w:hAnsi="Times New Roman" w:cs="Times New Roman"/>
        </w:rPr>
        <w:t>101-рп, отраслевых стратегиях и других документах стратегического планирования Российской Федерации и Ханты-Мансийского автономного округа</w:t>
      </w:r>
      <w:proofErr w:type="gramEnd"/>
      <w:r w:rsidRPr="00F30C07">
        <w:rPr>
          <w:rFonts w:ascii="Times New Roman" w:hAnsi="Times New Roman" w:cs="Times New Roman"/>
        </w:rPr>
        <w:t xml:space="preserve"> - Югры, </w:t>
      </w:r>
      <w:hyperlink r:id="rId38" w:history="1">
        <w:r w:rsidRPr="00F30C07">
          <w:rPr>
            <w:rFonts w:ascii="Times New Roman" w:hAnsi="Times New Roman" w:cs="Times New Roman"/>
            <w:color w:val="0000FF"/>
          </w:rPr>
          <w:t>Стратегии</w:t>
        </w:r>
      </w:hyperlink>
      <w:r w:rsidRPr="00F30C07">
        <w:rPr>
          <w:rFonts w:ascii="Times New Roman" w:hAnsi="Times New Roman" w:cs="Times New Roman"/>
        </w:rPr>
        <w:t xml:space="preserve"> социально-экономического развития города Покачи до 2030 года, утвержденной решением Думы города Покачи от 17.12.2018 </w:t>
      </w:r>
      <w:r w:rsidR="002A7408">
        <w:rPr>
          <w:rFonts w:ascii="Times New Roman" w:hAnsi="Times New Roman" w:cs="Times New Roman"/>
        </w:rPr>
        <w:t>№</w:t>
      </w:r>
      <w:r w:rsidRPr="00F30C07">
        <w:rPr>
          <w:rFonts w:ascii="Times New Roman" w:hAnsi="Times New Roman" w:cs="Times New Roman"/>
        </w:rPr>
        <w:t>110 (далее - Стратегия города Покачи).</w:t>
      </w:r>
    </w:p>
    <w:p w:rsidR="00F30C07" w:rsidRPr="00F30C07" w:rsidRDefault="00F30C07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F30C07" w:rsidRPr="00F30C07" w:rsidRDefault="00F30C07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F30C07">
        <w:rPr>
          <w:rFonts w:ascii="Times New Roman" w:hAnsi="Times New Roman" w:cs="Times New Roman"/>
        </w:rPr>
        <w:t>Статья 2. Структура муниципальной программы</w:t>
      </w:r>
    </w:p>
    <w:p w:rsidR="00F30C07" w:rsidRPr="00F30C07" w:rsidRDefault="00F30C07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F30C07" w:rsidRPr="00F30C07" w:rsidRDefault="00F30C07">
      <w:pPr>
        <w:pStyle w:val="ConsPlusTitle"/>
        <w:jc w:val="center"/>
        <w:outlineLvl w:val="2"/>
        <w:rPr>
          <w:rFonts w:ascii="Times New Roman" w:hAnsi="Times New Roman" w:cs="Times New Roman"/>
        </w:rPr>
      </w:pPr>
      <w:r w:rsidRPr="00F30C07">
        <w:rPr>
          <w:rFonts w:ascii="Times New Roman" w:hAnsi="Times New Roman" w:cs="Times New Roman"/>
        </w:rPr>
        <w:t>Паспорт муниципальной программы</w:t>
      </w:r>
    </w:p>
    <w:p w:rsidR="00F30C07" w:rsidRPr="00F30C07" w:rsidRDefault="00F30C07">
      <w:pPr>
        <w:pStyle w:val="ConsPlusNormal"/>
        <w:jc w:val="center"/>
        <w:rPr>
          <w:rFonts w:ascii="Times New Roman" w:hAnsi="Times New Roman" w:cs="Times New Roman"/>
        </w:rPr>
      </w:pPr>
    </w:p>
    <w:tbl>
      <w:tblPr>
        <w:tblW w:w="966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23"/>
        <w:gridCol w:w="3321"/>
        <w:gridCol w:w="5917"/>
      </w:tblGrid>
      <w:tr w:rsidR="00F30C07" w:rsidRPr="00F30C07" w:rsidTr="002A7408">
        <w:trPr>
          <w:trHeight w:val="146"/>
        </w:trPr>
        <w:tc>
          <w:tcPr>
            <w:tcW w:w="423" w:type="dxa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321" w:type="dxa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Наименование муниципальной программы</w:t>
            </w:r>
          </w:p>
        </w:tc>
        <w:tc>
          <w:tcPr>
            <w:tcW w:w="5917" w:type="dxa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"Обеспечение безопасности жизнедеятельности населения на территории города Покачи"</w:t>
            </w:r>
          </w:p>
        </w:tc>
      </w:tr>
      <w:tr w:rsidR="00F30C07" w:rsidRPr="00F30C07" w:rsidTr="002A7408">
        <w:trPr>
          <w:trHeight w:val="146"/>
        </w:trPr>
        <w:tc>
          <w:tcPr>
            <w:tcW w:w="423" w:type="dxa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321" w:type="dxa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Дата утверждения муниципальной программы (наименование и номер соответствующего нормативного правового акта)</w:t>
            </w:r>
          </w:p>
        </w:tc>
        <w:tc>
          <w:tcPr>
            <w:tcW w:w="5917" w:type="dxa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Постановление администрации города Покачи от 12.10.2018 N 1019 "Об утверждении муниципальной программы "Обеспечение безопасности жизнедеятельности населения на территории города Покачи"</w:t>
            </w:r>
          </w:p>
        </w:tc>
      </w:tr>
      <w:tr w:rsidR="00F30C07" w:rsidRPr="00F30C07" w:rsidTr="002A7408">
        <w:trPr>
          <w:trHeight w:val="146"/>
        </w:trPr>
        <w:tc>
          <w:tcPr>
            <w:tcW w:w="423" w:type="dxa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321" w:type="dxa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Ответственный исполнитель муниципальной программы</w:t>
            </w:r>
          </w:p>
        </w:tc>
        <w:tc>
          <w:tcPr>
            <w:tcW w:w="5917" w:type="dxa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Управление по вопросам безопасности, гражданской обороны и чрезвычайных ситуаций администрации города Покачи</w:t>
            </w:r>
          </w:p>
        </w:tc>
      </w:tr>
      <w:tr w:rsidR="00F30C07" w:rsidRPr="00F30C07" w:rsidTr="002A7408">
        <w:trPr>
          <w:trHeight w:val="146"/>
        </w:trPr>
        <w:tc>
          <w:tcPr>
            <w:tcW w:w="423" w:type="dxa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321" w:type="dxa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Соисполнители муниципальной программы</w:t>
            </w:r>
          </w:p>
        </w:tc>
        <w:tc>
          <w:tcPr>
            <w:tcW w:w="5917" w:type="dxa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1. Отдел по социальным вопросам и связям с общественностью администрации города Покачи.</w:t>
            </w:r>
          </w:p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2. Управление образования администрации города Покачи (далее - УО администрации города Покачи).</w:t>
            </w:r>
          </w:p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 xml:space="preserve">3. Управление культуры, спорта и молодежной политики администрации города Покачи (далее - </w:t>
            </w:r>
            <w:proofErr w:type="spellStart"/>
            <w:r w:rsidRPr="00F30C07">
              <w:rPr>
                <w:rFonts w:ascii="Times New Roman" w:hAnsi="Times New Roman" w:cs="Times New Roman"/>
              </w:rPr>
              <w:t>УКСиМП</w:t>
            </w:r>
            <w:proofErr w:type="spellEnd"/>
            <w:r w:rsidRPr="00F30C07">
              <w:rPr>
                <w:rFonts w:ascii="Times New Roman" w:hAnsi="Times New Roman" w:cs="Times New Roman"/>
              </w:rPr>
              <w:t xml:space="preserve"> </w:t>
            </w:r>
            <w:r w:rsidRPr="00F30C07">
              <w:rPr>
                <w:rFonts w:ascii="Times New Roman" w:hAnsi="Times New Roman" w:cs="Times New Roman"/>
              </w:rPr>
              <w:lastRenderedPageBreak/>
              <w:t>администрации города Покачи).</w:t>
            </w:r>
          </w:p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4. Муниципальное казенное учреждение "Единая дежурно-диспетчерская служба" города Покачи (далее - МКУ "ЕДДС").</w:t>
            </w:r>
          </w:p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5. Муниципальное учреждение "Управление капитального строительства" (далее - "УКС").</w:t>
            </w:r>
          </w:p>
        </w:tc>
      </w:tr>
      <w:tr w:rsidR="00F30C07" w:rsidRPr="00F30C07" w:rsidTr="002A7408">
        <w:trPr>
          <w:trHeight w:val="146"/>
        </w:trPr>
        <w:tc>
          <w:tcPr>
            <w:tcW w:w="423" w:type="dxa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lastRenderedPageBreak/>
              <w:t>5</w:t>
            </w:r>
          </w:p>
        </w:tc>
        <w:tc>
          <w:tcPr>
            <w:tcW w:w="3321" w:type="dxa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Цели муниципальной программы</w:t>
            </w:r>
          </w:p>
        </w:tc>
        <w:tc>
          <w:tcPr>
            <w:tcW w:w="5917" w:type="dxa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1. Обеспечение приемлемого уровня безопасности жизнедеятельности, необходимого уровня защищенности населения и территории муниципального образования город Покачи.</w:t>
            </w:r>
          </w:p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2. Создание условий для повышения уровня общественной безопасности населения города.</w:t>
            </w:r>
          </w:p>
        </w:tc>
      </w:tr>
      <w:tr w:rsidR="00F30C07" w:rsidRPr="00F30C07" w:rsidTr="002A7408">
        <w:trPr>
          <w:trHeight w:val="146"/>
        </w:trPr>
        <w:tc>
          <w:tcPr>
            <w:tcW w:w="423" w:type="dxa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3321" w:type="dxa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Задачи муниципальной программы</w:t>
            </w:r>
          </w:p>
        </w:tc>
        <w:tc>
          <w:tcPr>
            <w:tcW w:w="5917" w:type="dxa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1. Повышение уровня защиты населения и территории города Покачи от чрезвычайных ситуаций природного и техногенного характера.</w:t>
            </w:r>
          </w:p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2. Совершенствование гражданской обороны на территории муниципального образования город Покачи.</w:t>
            </w:r>
          </w:p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3. Снижение риска возникновения, создание условий для ликвидации и (или) минимизации последствий от пожаров на территории муниципального образования город Покачи.</w:t>
            </w:r>
          </w:p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4. Повышение уровня безопасности людей на водных объектах, расположенных на территории муниципального образования город Покачи.</w:t>
            </w:r>
          </w:p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5. Оказание поддержки гражданам и их объединениям, участвующим в охране общественного порядка, создание условий для деятельности народных дружин.</w:t>
            </w:r>
          </w:p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6. Обеспечение функционирования и развития систем видеонаблюдения в сфере общественного порядка.</w:t>
            </w:r>
          </w:p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7. Предупреждение опасного поведения участников дорожного движения.</w:t>
            </w:r>
          </w:p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8. Сокращение детского дорожно-транспортного травматизма.</w:t>
            </w:r>
          </w:p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9. Создание условий для деятельности субъектов профилактики наркомании.</w:t>
            </w:r>
          </w:p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10. Реализация и совершенствование комплекса мер по профилактике наркомании.</w:t>
            </w:r>
          </w:p>
        </w:tc>
      </w:tr>
      <w:tr w:rsidR="00F30C07" w:rsidRPr="00F30C07" w:rsidTr="002A7408">
        <w:trPr>
          <w:trHeight w:val="146"/>
        </w:trPr>
        <w:tc>
          <w:tcPr>
            <w:tcW w:w="423" w:type="dxa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3321" w:type="dxa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Подпрограммы или основные мероприятия муниципальной программы</w:t>
            </w:r>
          </w:p>
        </w:tc>
        <w:tc>
          <w:tcPr>
            <w:tcW w:w="5917" w:type="dxa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hyperlink w:anchor="P379" w:history="1">
              <w:r w:rsidRPr="00F30C07">
                <w:rPr>
                  <w:rFonts w:ascii="Times New Roman" w:hAnsi="Times New Roman" w:cs="Times New Roman"/>
                  <w:color w:val="0000FF"/>
                </w:rPr>
                <w:t>Подпрограмма I</w:t>
              </w:r>
            </w:hyperlink>
            <w:r w:rsidRPr="00F30C07">
              <w:rPr>
                <w:rFonts w:ascii="Times New Roman" w:hAnsi="Times New Roman" w:cs="Times New Roman"/>
              </w:rPr>
              <w:t xml:space="preserve"> "Защита населения и территории города Покачи от чрезвычайных ситуаций, совершенствование гражданской обороны, обеспечение пожарной безопасности и безопасности людей на водных объектах".</w:t>
            </w:r>
          </w:p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hyperlink w:anchor="P856" w:history="1">
              <w:r w:rsidRPr="00F30C07">
                <w:rPr>
                  <w:rFonts w:ascii="Times New Roman" w:hAnsi="Times New Roman" w:cs="Times New Roman"/>
                  <w:color w:val="0000FF"/>
                </w:rPr>
                <w:t>Подпрограмма II</w:t>
              </w:r>
            </w:hyperlink>
            <w:r w:rsidRPr="00F30C07">
              <w:rPr>
                <w:rFonts w:ascii="Times New Roman" w:hAnsi="Times New Roman" w:cs="Times New Roman"/>
              </w:rPr>
              <w:t xml:space="preserve"> "Профилактика правонарушений на территории муниципального образования город Покачи".</w:t>
            </w:r>
          </w:p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hyperlink w:anchor="P1061" w:history="1">
              <w:r w:rsidRPr="00F30C07">
                <w:rPr>
                  <w:rFonts w:ascii="Times New Roman" w:hAnsi="Times New Roman" w:cs="Times New Roman"/>
                  <w:color w:val="0000FF"/>
                </w:rPr>
                <w:t>Подпрограмма III</w:t>
              </w:r>
            </w:hyperlink>
            <w:r w:rsidRPr="00F30C07">
              <w:rPr>
                <w:rFonts w:ascii="Times New Roman" w:hAnsi="Times New Roman" w:cs="Times New Roman"/>
              </w:rPr>
              <w:t xml:space="preserve"> "Формирование законопослушного поведения участников дорожного движения".</w:t>
            </w:r>
          </w:p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hyperlink w:anchor="P1470" w:history="1">
              <w:r w:rsidRPr="00F30C07">
                <w:rPr>
                  <w:rFonts w:ascii="Times New Roman" w:hAnsi="Times New Roman" w:cs="Times New Roman"/>
                  <w:color w:val="0000FF"/>
                </w:rPr>
                <w:t>Подпрограмма IV</w:t>
              </w:r>
            </w:hyperlink>
            <w:r w:rsidRPr="00F30C07">
              <w:rPr>
                <w:rFonts w:ascii="Times New Roman" w:hAnsi="Times New Roman" w:cs="Times New Roman"/>
              </w:rPr>
              <w:t xml:space="preserve"> "Профилактика незаконного оборота и потребления наркотических средств и психотропных веществ".</w:t>
            </w:r>
          </w:p>
        </w:tc>
      </w:tr>
      <w:tr w:rsidR="00F30C07" w:rsidRPr="00F30C07" w:rsidTr="002A7408">
        <w:trPr>
          <w:trHeight w:val="146"/>
        </w:trPr>
        <w:tc>
          <w:tcPr>
            <w:tcW w:w="423" w:type="dxa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3321" w:type="dxa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 xml:space="preserve">Портфели проектов, проекты автономного округа, реализуемые через муниципальную программу, в том числе направленные на реализацию национальных </w:t>
            </w:r>
            <w:r w:rsidRPr="00F30C07">
              <w:rPr>
                <w:rFonts w:ascii="Times New Roman" w:hAnsi="Times New Roman" w:cs="Times New Roman"/>
              </w:rPr>
              <w:lastRenderedPageBreak/>
              <w:t>проектов (программ) Российской Федерации, параметры их финансового обеспечения</w:t>
            </w:r>
          </w:p>
        </w:tc>
        <w:tc>
          <w:tcPr>
            <w:tcW w:w="5917" w:type="dxa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lastRenderedPageBreak/>
              <w:t>Отсутствуют</w:t>
            </w:r>
          </w:p>
        </w:tc>
      </w:tr>
      <w:tr w:rsidR="00F30C07" w:rsidRPr="00F30C07" w:rsidTr="002A7408">
        <w:trPr>
          <w:trHeight w:val="146"/>
        </w:trPr>
        <w:tc>
          <w:tcPr>
            <w:tcW w:w="423" w:type="dxa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lastRenderedPageBreak/>
              <w:t>9</w:t>
            </w:r>
          </w:p>
        </w:tc>
        <w:tc>
          <w:tcPr>
            <w:tcW w:w="3321" w:type="dxa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Целевые показатели муниципальной программы</w:t>
            </w:r>
          </w:p>
        </w:tc>
        <w:tc>
          <w:tcPr>
            <w:tcW w:w="5917" w:type="dxa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1. Увеличение количества населения, обученного в области гражданской обороны, чрезвычайных ситуаций и пожарной безопасности (с 7200 до 7800 человек).</w:t>
            </w:r>
          </w:p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 xml:space="preserve">2. Увеличение доли административных правонарушений, выявленных с помощью технических средств </w:t>
            </w:r>
            <w:proofErr w:type="spellStart"/>
            <w:r w:rsidRPr="00F30C07">
              <w:rPr>
                <w:rFonts w:ascii="Times New Roman" w:hAnsi="Times New Roman" w:cs="Times New Roman"/>
              </w:rPr>
              <w:t>фотовидеофиксации</w:t>
            </w:r>
            <w:proofErr w:type="spellEnd"/>
            <w:r w:rsidRPr="00F30C07">
              <w:rPr>
                <w:rFonts w:ascii="Times New Roman" w:hAnsi="Times New Roman" w:cs="Times New Roman"/>
              </w:rPr>
              <w:t>, работающих в автоматическом режиме, в общем количестве таких правонарушений, с 44,52 до 47,28.</w:t>
            </w:r>
          </w:p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3. Снижение уровня преступности (число зарегистрированных преступлений на 100 тыс. населения), с 810,33 ед. до 777,35 ед.</w:t>
            </w:r>
          </w:p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4. Снижение общей распространенности наркомании (число зарегистрированных случаев наркомании на 100 тыс. населения), с 16,78 до 5,59.</w:t>
            </w:r>
          </w:p>
        </w:tc>
      </w:tr>
      <w:tr w:rsidR="00F30C07" w:rsidRPr="00F30C07" w:rsidTr="002A7408">
        <w:trPr>
          <w:trHeight w:val="146"/>
        </w:trPr>
        <w:tc>
          <w:tcPr>
            <w:tcW w:w="423" w:type="dxa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3321" w:type="dxa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Сроки реализации муниципальной программы (разрабатывается на срок от трех лет)</w:t>
            </w:r>
          </w:p>
        </w:tc>
        <w:tc>
          <w:tcPr>
            <w:tcW w:w="5917" w:type="dxa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2020 - 2030 годы</w:t>
            </w:r>
          </w:p>
        </w:tc>
      </w:tr>
      <w:tr w:rsidR="00F30C07" w:rsidRPr="00F30C07" w:rsidTr="002A7408">
        <w:tblPrEx>
          <w:tblBorders>
            <w:insideH w:val="nil"/>
          </w:tblBorders>
        </w:tblPrEx>
        <w:trPr>
          <w:trHeight w:val="146"/>
        </w:trPr>
        <w:tc>
          <w:tcPr>
            <w:tcW w:w="9660" w:type="dxa"/>
            <w:gridSpan w:val="3"/>
            <w:tcBorders>
              <w:bottom w:val="nil"/>
            </w:tcBorders>
          </w:tcPr>
          <w:tbl>
            <w:tblPr>
              <w:tblW w:w="4996" w:type="pct"/>
              <w:tblInd w:w="1" w:type="dxa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Layout w:type="fixed"/>
              <w:tblCellMar>
                <w:left w:w="10" w:type="dxa"/>
                <w:right w:w="10" w:type="dxa"/>
              </w:tblCellMar>
              <w:tblLook w:val="04A0" w:firstRow="1" w:lastRow="0" w:firstColumn="1" w:lastColumn="0" w:noHBand="0" w:noVBand="1"/>
            </w:tblPr>
            <w:tblGrid>
              <w:gridCol w:w="62"/>
              <w:gridCol w:w="116"/>
              <w:gridCol w:w="9235"/>
              <w:gridCol w:w="116"/>
            </w:tblGrid>
            <w:tr w:rsidR="00F30C07" w:rsidRPr="00F30C07" w:rsidTr="002A7408">
              <w:tblPrEx>
                <w:tblCellMar>
                  <w:top w:w="0" w:type="dxa"/>
                  <w:bottom w:w="0" w:type="dxa"/>
                </w:tblCellMar>
              </w:tblPrEx>
              <w:trPr>
                <w:trHeight w:val="760"/>
              </w:trPr>
              <w:tc>
                <w:tcPr>
                  <w:tcW w:w="6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CED3F1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F30C07" w:rsidRPr="00F30C07" w:rsidRDefault="00F30C07">
                  <w:pPr>
                    <w:spacing w:after="1" w:line="0" w:lineRule="atLeast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11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4F3F8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F30C07" w:rsidRPr="00F30C07" w:rsidRDefault="00F30C07">
                  <w:pPr>
                    <w:spacing w:after="1" w:line="0" w:lineRule="atLeast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92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4F3F8"/>
                  <w:tcMar>
                    <w:top w:w="113" w:type="dxa"/>
                    <w:left w:w="0" w:type="dxa"/>
                    <w:bottom w:w="113" w:type="dxa"/>
                    <w:right w:w="0" w:type="dxa"/>
                  </w:tcMar>
                </w:tcPr>
                <w:p w:rsidR="00F30C07" w:rsidRPr="00F30C07" w:rsidRDefault="00F30C07" w:rsidP="002A7408">
                  <w:pPr>
                    <w:pStyle w:val="ConsPlusNormal"/>
                    <w:jc w:val="both"/>
                    <w:rPr>
                      <w:rFonts w:ascii="Times New Roman" w:hAnsi="Times New Roman" w:cs="Times New Roman"/>
                    </w:rPr>
                  </w:pPr>
                  <w:hyperlink r:id="rId39" w:history="1">
                    <w:r w:rsidRPr="00F30C07">
                      <w:rPr>
                        <w:rFonts w:ascii="Times New Roman" w:hAnsi="Times New Roman" w:cs="Times New Roman"/>
                        <w:color w:val="0000FF"/>
                      </w:rPr>
                      <w:t>Постановлением</w:t>
                    </w:r>
                  </w:hyperlink>
                  <w:r w:rsidRPr="00F30C07">
                    <w:rPr>
                      <w:rFonts w:ascii="Times New Roman" w:hAnsi="Times New Roman" w:cs="Times New Roman"/>
                      <w:color w:val="392C69"/>
                    </w:rPr>
                    <w:t xml:space="preserve"> Администрации города Покачи от 15.03.2022 </w:t>
                  </w:r>
                  <w:r w:rsidR="002A7408">
                    <w:rPr>
                      <w:rFonts w:ascii="Times New Roman" w:hAnsi="Times New Roman" w:cs="Times New Roman"/>
                      <w:color w:val="392C69"/>
                    </w:rPr>
                    <w:t>№</w:t>
                  </w:r>
                  <w:r w:rsidRPr="00F30C07">
                    <w:rPr>
                      <w:rFonts w:ascii="Times New Roman" w:hAnsi="Times New Roman" w:cs="Times New Roman"/>
                      <w:color w:val="392C69"/>
                    </w:rPr>
                    <w:t xml:space="preserve">270, </w:t>
                  </w:r>
                  <w:hyperlink r:id="rId40" w:history="1">
                    <w:r w:rsidRPr="00F30C07">
                      <w:rPr>
                        <w:rFonts w:ascii="Times New Roman" w:hAnsi="Times New Roman" w:cs="Times New Roman"/>
                        <w:color w:val="0000FF"/>
                      </w:rPr>
                      <w:t>распространяющимся</w:t>
                    </w:r>
                  </w:hyperlink>
                  <w:r w:rsidRPr="00F30C07">
                    <w:rPr>
                      <w:rFonts w:ascii="Times New Roman" w:hAnsi="Times New Roman" w:cs="Times New Roman"/>
                      <w:color w:val="392C69"/>
                    </w:rPr>
                    <w:t xml:space="preserve"> на правоотношения, возникшие с 29.12.2021 по 31.12.2021, строка 11 паспорта муниципальной программы изложена в новой редакции.</w:t>
                  </w:r>
                </w:p>
              </w:tc>
              <w:tc>
                <w:tcPr>
                  <w:tcW w:w="11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4F3F8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F30C07" w:rsidRPr="00F30C07" w:rsidRDefault="00F30C07">
                  <w:pPr>
                    <w:spacing w:after="1" w:line="0" w:lineRule="atLeast"/>
                    <w:rPr>
                      <w:rFonts w:ascii="Times New Roman" w:hAnsi="Times New Roman" w:cs="Times New Roman"/>
                    </w:rPr>
                  </w:pPr>
                </w:p>
              </w:tc>
            </w:tr>
          </w:tbl>
          <w:p w:rsidR="00F30C07" w:rsidRPr="00F30C07" w:rsidRDefault="00F30C07">
            <w:pPr>
              <w:spacing w:after="1" w:line="0" w:lineRule="atLeast"/>
              <w:rPr>
                <w:rFonts w:ascii="Times New Roman" w:hAnsi="Times New Roman" w:cs="Times New Roman"/>
              </w:rPr>
            </w:pPr>
          </w:p>
        </w:tc>
      </w:tr>
      <w:tr w:rsidR="00F30C07" w:rsidRPr="00F30C07" w:rsidTr="002A7408">
        <w:tblPrEx>
          <w:tblBorders>
            <w:insideH w:val="nil"/>
          </w:tblBorders>
        </w:tblPrEx>
        <w:trPr>
          <w:trHeight w:val="146"/>
        </w:trPr>
        <w:tc>
          <w:tcPr>
            <w:tcW w:w="423" w:type="dxa"/>
            <w:tcBorders>
              <w:top w:val="nil"/>
              <w:bottom w:val="nil"/>
            </w:tcBorders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3321" w:type="dxa"/>
            <w:tcBorders>
              <w:top w:val="nil"/>
              <w:bottom w:val="nil"/>
            </w:tcBorders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Параметры финансового обеспечения муниципальной программы</w:t>
            </w:r>
          </w:p>
        </w:tc>
        <w:tc>
          <w:tcPr>
            <w:tcW w:w="5917" w:type="dxa"/>
            <w:tcBorders>
              <w:top w:val="nil"/>
              <w:bottom w:val="nil"/>
            </w:tcBorders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Общий объем финансирования составляет 63 161 176,77 рублей, в том числе по годам:</w:t>
            </w:r>
          </w:p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2020 - 14 790 500,34 рублей;</w:t>
            </w:r>
          </w:p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2021 - 14 342 259,96 рублей;</w:t>
            </w:r>
          </w:p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2022 - 14 596 116,47 рублей;</w:t>
            </w:r>
          </w:p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2023 - 9 822 220,00 рублей;</w:t>
            </w:r>
          </w:p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2024 - 9 610 080,00 рублей;</w:t>
            </w:r>
          </w:p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2025 - 0,00 рублей;</w:t>
            </w:r>
          </w:p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2026 - 0,00 рублей;</w:t>
            </w:r>
          </w:p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2027 - 0,00 рублей;</w:t>
            </w:r>
          </w:p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2028 - 0,00 рублей;</w:t>
            </w:r>
          </w:p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2029 - 0,00 рублей;</w:t>
            </w:r>
          </w:p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2030 - 0,0 рублей.</w:t>
            </w:r>
          </w:p>
        </w:tc>
      </w:tr>
      <w:tr w:rsidR="00F30C07" w:rsidRPr="00F30C07" w:rsidTr="002A7408">
        <w:tblPrEx>
          <w:tblBorders>
            <w:insideH w:val="nil"/>
          </w:tblBorders>
        </w:tblPrEx>
        <w:trPr>
          <w:trHeight w:val="146"/>
        </w:trPr>
        <w:tc>
          <w:tcPr>
            <w:tcW w:w="9660" w:type="dxa"/>
            <w:gridSpan w:val="3"/>
            <w:tcBorders>
              <w:top w:val="nil"/>
            </w:tcBorders>
          </w:tcPr>
          <w:p w:rsidR="00F30C07" w:rsidRPr="00F30C07" w:rsidRDefault="00F30C07" w:rsidP="00FA3BE7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 xml:space="preserve">(п. 11 в ред. </w:t>
            </w:r>
            <w:hyperlink r:id="rId41" w:history="1">
              <w:r w:rsidRPr="00F30C07">
                <w:rPr>
                  <w:rFonts w:ascii="Times New Roman" w:hAnsi="Times New Roman" w:cs="Times New Roman"/>
                  <w:color w:val="0000FF"/>
                </w:rPr>
                <w:t>постановления</w:t>
              </w:r>
            </w:hyperlink>
            <w:r w:rsidRPr="00F30C07">
              <w:rPr>
                <w:rFonts w:ascii="Times New Roman" w:hAnsi="Times New Roman" w:cs="Times New Roman"/>
              </w:rPr>
              <w:t xml:space="preserve"> Администрации города Покачи от 29.10.2021 </w:t>
            </w:r>
            <w:r w:rsidR="00FA3BE7">
              <w:rPr>
                <w:rFonts w:ascii="Times New Roman" w:hAnsi="Times New Roman" w:cs="Times New Roman"/>
              </w:rPr>
              <w:t>№</w:t>
            </w:r>
            <w:r w:rsidRPr="00F30C07">
              <w:rPr>
                <w:rFonts w:ascii="Times New Roman" w:hAnsi="Times New Roman" w:cs="Times New Roman"/>
              </w:rPr>
              <w:t>1019)</w:t>
            </w:r>
          </w:p>
        </w:tc>
      </w:tr>
      <w:tr w:rsidR="00F30C07" w:rsidRPr="00F30C07" w:rsidTr="002A7408">
        <w:trPr>
          <w:trHeight w:val="146"/>
        </w:trPr>
        <w:tc>
          <w:tcPr>
            <w:tcW w:w="423" w:type="dxa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3321" w:type="dxa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 xml:space="preserve">Направление </w:t>
            </w:r>
            <w:hyperlink r:id="rId42" w:history="1">
              <w:r w:rsidRPr="00F30C07">
                <w:rPr>
                  <w:rFonts w:ascii="Times New Roman" w:hAnsi="Times New Roman" w:cs="Times New Roman"/>
                  <w:color w:val="0000FF"/>
                </w:rPr>
                <w:t>Стратегии</w:t>
              </w:r>
            </w:hyperlink>
            <w:r w:rsidRPr="00F30C07">
              <w:rPr>
                <w:rFonts w:ascii="Times New Roman" w:hAnsi="Times New Roman" w:cs="Times New Roman"/>
              </w:rPr>
              <w:t xml:space="preserve"> социально-экономического развития города Покачи до 2030 года</w:t>
            </w:r>
          </w:p>
        </w:tc>
        <w:tc>
          <w:tcPr>
            <w:tcW w:w="5917" w:type="dxa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Организация и обеспечение общественной безопасности населения города (</w:t>
            </w:r>
            <w:hyperlink r:id="rId43" w:history="1">
              <w:r w:rsidRPr="00F30C07">
                <w:rPr>
                  <w:rFonts w:ascii="Times New Roman" w:hAnsi="Times New Roman" w:cs="Times New Roman"/>
                  <w:color w:val="0000FF"/>
                </w:rPr>
                <w:t>пункты 1</w:t>
              </w:r>
            </w:hyperlink>
            <w:r w:rsidRPr="00F30C07">
              <w:rPr>
                <w:rFonts w:ascii="Times New Roman" w:hAnsi="Times New Roman" w:cs="Times New Roman"/>
              </w:rPr>
              <w:t xml:space="preserve"> - </w:t>
            </w:r>
            <w:hyperlink r:id="rId44" w:history="1">
              <w:r w:rsidRPr="00F30C07">
                <w:rPr>
                  <w:rFonts w:ascii="Times New Roman" w:hAnsi="Times New Roman" w:cs="Times New Roman"/>
                  <w:color w:val="0000FF"/>
                </w:rPr>
                <w:t>7 части 1 статьи 17</w:t>
              </w:r>
            </w:hyperlink>
            <w:r w:rsidRPr="00F30C07">
              <w:rPr>
                <w:rFonts w:ascii="Times New Roman" w:hAnsi="Times New Roman" w:cs="Times New Roman"/>
              </w:rPr>
              <w:t>).</w:t>
            </w:r>
          </w:p>
        </w:tc>
      </w:tr>
      <w:tr w:rsidR="00F30C07" w:rsidRPr="00F30C07" w:rsidTr="002A7408">
        <w:trPr>
          <w:trHeight w:val="146"/>
        </w:trPr>
        <w:tc>
          <w:tcPr>
            <w:tcW w:w="423" w:type="dxa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3321" w:type="dxa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Объем налоговых расходов муниципального образования (с расшифровкой по годам реализации муниципальной программы)</w:t>
            </w:r>
          </w:p>
        </w:tc>
        <w:tc>
          <w:tcPr>
            <w:tcW w:w="5917" w:type="dxa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 рублей.</w:t>
            </w:r>
          </w:p>
        </w:tc>
      </w:tr>
    </w:tbl>
    <w:p w:rsidR="00F30C07" w:rsidRPr="00F30C07" w:rsidRDefault="00F30C07">
      <w:pPr>
        <w:pStyle w:val="ConsPlusNormal"/>
        <w:jc w:val="right"/>
        <w:rPr>
          <w:rFonts w:ascii="Times New Roman" w:hAnsi="Times New Roman" w:cs="Times New Roman"/>
        </w:rPr>
      </w:pPr>
    </w:p>
    <w:p w:rsidR="00F30C07" w:rsidRPr="00F30C07" w:rsidRDefault="00F30C07" w:rsidP="002A7408">
      <w:pPr>
        <w:pStyle w:val="ConsPlusTitle"/>
        <w:ind w:firstLine="539"/>
        <w:contextualSpacing/>
        <w:jc w:val="both"/>
        <w:outlineLvl w:val="1"/>
        <w:rPr>
          <w:rFonts w:ascii="Times New Roman" w:hAnsi="Times New Roman" w:cs="Times New Roman"/>
        </w:rPr>
      </w:pPr>
      <w:r w:rsidRPr="00F30C07">
        <w:rPr>
          <w:rFonts w:ascii="Times New Roman" w:hAnsi="Times New Roman" w:cs="Times New Roman"/>
        </w:rPr>
        <w:t>Статья 3. Механизм реализации мероприятий муниципальной программы</w:t>
      </w:r>
    </w:p>
    <w:p w:rsidR="00F30C07" w:rsidRPr="00F30C07" w:rsidRDefault="00F30C07" w:rsidP="002A7408">
      <w:pPr>
        <w:pStyle w:val="ConsPlusNormal"/>
        <w:ind w:firstLine="539"/>
        <w:contextualSpacing/>
        <w:jc w:val="both"/>
        <w:rPr>
          <w:rFonts w:ascii="Times New Roman" w:hAnsi="Times New Roman" w:cs="Times New Roman"/>
        </w:rPr>
      </w:pPr>
    </w:p>
    <w:p w:rsidR="00F30C07" w:rsidRPr="00F30C07" w:rsidRDefault="00F30C07" w:rsidP="002A7408">
      <w:pPr>
        <w:pStyle w:val="ConsPlusNormal"/>
        <w:ind w:firstLine="539"/>
        <w:contextualSpacing/>
        <w:jc w:val="both"/>
        <w:rPr>
          <w:rFonts w:ascii="Times New Roman" w:hAnsi="Times New Roman" w:cs="Times New Roman"/>
        </w:rPr>
      </w:pPr>
      <w:r w:rsidRPr="00F30C07">
        <w:rPr>
          <w:rFonts w:ascii="Times New Roman" w:hAnsi="Times New Roman" w:cs="Times New Roman"/>
        </w:rPr>
        <w:t xml:space="preserve">1. Реализация муниципальной программы осуществляется через реализацию ее мероприятий </w:t>
      </w:r>
      <w:r w:rsidRPr="00F30C07">
        <w:rPr>
          <w:rFonts w:ascii="Times New Roman" w:hAnsi="Times New Roman" w:cs="Times New Roman"/>
        </w:rPr>
        <w:lastRenderedPageBreak/>
        <w:t xml:space="preserve">ответственными исполнителями. Средства предусмотренные на расходы на дополнительные гарантии и </w:t>
      </w:r>
      <w:proofErr w:type="gramStart"/>
      <w:r w:rsidRPr="00F30C07">
        <w:rPr>
          <w:rFonts w:ascii="Times New Roman" w:hAnsi="Times New Roman" w:cs="Times New Roman"/>
        </w:rPr>
        <w:t>компенсации</w:t>
      </w:r>
      <w:proofErr w:type="gramEnd"/>
      <w:r w:rsidRPr="00F30C07">
        <w:rPr>
          <w:rFonts w:ascii="Times New Roman" w:hAnsi="Times New Roman" w:cs="Times New Roman"/>
        </w:rPr>
        <w:t xml:space="preserve"> установленные решением Думы города Покачи, доводятся получателям бюджетных средств на основании письменного обращения путем внесения изменений в сводную бюджетную роспись.</w:t>
      </w:r>
    </w:p>
    <w:p w:rsidR="00F30C07" w:rsidRPr="00F30C07" w:rsidRDefault="00F30C07" w:rsidP="002A7408">
      <w:pPr>
        <w:pStyle w:val="ConsPlusNormal"/>
        <w:spacing w:before="220"/>
        <w:ind w:firstLine="539"/>
        <w:contextualSpacing/>
        <w:jc w:val="both"/>
        <w:rPr>
          <w:rFonts w:ascii="Times New Roman" w:hAnsi="Times New Roman" w:cs="Times New Roman"/>
        </w:rPr>
      </w:pPr>
      <w:r w:rsidRPr="00F30C07">
        <w:rPr>
          <w:rFonts w:ascii="Times New Roman" w:hAnsi="Times New Roman" w:cs="Times New Roman"/>
        </w:rPr>
        <w:t xml:space="preserve">2. Корректировка программы осуществляется путем внесения изменений в действующую программу </w:t>
      </w:r>
      <w:proofErr w:type="gramStart"/>
      <w:r w:rsidRPr="00F30C07">
        <w:rPr>
          <w:rFonts w:ascii="Times New Roman" w:hAnsi="Times New Roman" w:cs="Times New Roman"/>
        </w:rPr>
        <w:t>с</w:t>
      </w:r>
      <w:proofErr w:type="gramEnd"/>
      <w:r w:rsidRPr="00F30C07">
        <w:rPr>
          <w:rFonts w:ascii="Times New Roman" w:hAnsi="Times New Roman" w:cs="Times New Roman"/>
        </w:rPr>
        <w:t>:</w:t>
      </w:r>
    </w:p>
    <w:p w:rsidR="00F30C07" w:rsidRPr="00F30C07" w:rsidRDefault="00F30C07" w:rsidP="002A7408">
      <w:pPr>
        <w:pStyle w:val="ConsPlusNormal"/>
        <w:spacing w:before="220"/>
        <w:ind w:firstLine="539"/>
        <w:contextualSpacing/>
        <w:jc w:val="both"/>
        <w:rPr>
          <w:rFonts w:ascii="Times New Roman" w:hAnsi="Times New Roman" w:cs="Times New Roman"/>
        </w:rPr>
      </w:pPr>
      <w:r w:rsidRPr="00F30C07">
        <w:rPr>
          <w:rFonts w:ascii="Times New Roman" w:hAnsi="Times New Roman" w:cs="Times New Roman"/>
        </w:rPr>
        <w:t>1) целью приведения показателей программы в соответствие с решением Думы города Покачи о бюджете города Покачи на соответствующий финансовый год и плановый период;</w:t>
      </w:r>
    </w:p>
    <w:p w:rsidR="00F30C07" w:rsidRPr="00F30C07" w:rsidRDefault="00F30C07" w:rsidP="002A7408">
      <w:pPr>
        <w:pStyle w:val="ConsPlusNormal"/>
        <w:spacing w:before="220"/>
        <w:ind w:firstLine="539"/>
        <w:contextualSpacing/>
        <w:jc w:val="both"/>
        <w:rPr>
          <w:rFonts w:ascii="Times New Roman" w:hAnsi="Times New Roman" w:cs="Times New Roman"/>
        </w:rPr>
      </w:pPr>
      <w:r w:rsidRPr="00F30C07">
        <w:rPr>
          <w:rFonts w:ascii="Times New Roman" w:hAnsi="Times New Roman" w:cs="Times New Roman"/>
        </w:rPr>
        <w:t>2) целью приведения в соответствие с изменениями, внесенными в муниципальные правовые акты;</w:t>
      </w:r>
    </w:p>
    <w:p w:rsidR="00F30C07" w:rsidRPr="00F30C07" w:rsidRDefault="00F30C07" w:rsidP="002A7408">
      <w:pPr>
        <w:pStyle w:val="ConsPlusNormal"/>
        <w:spacing w:before="220"/>
        <w:ind w:firstLine="539"/>
        <w:contextualSpacing/>
        <w:jc w:val="both"/>
        <w:rPr>
          <w:rFonts w:ascii="Times New Roman" w:hAnsi="Times New Roman" w:cs="Times New Roman"/>
        </w:rPr>
      </w:pPr>
      <w:r w:rsidRPr="00F30C07">
        <w:rPr>
          <w:rFonts w:ascii="Times New Roman" w:hAnsi="Times New Roman" w:cs="Times New Roman"/>
        </w:rPr>
        <w:t>3) необходимостью корректировки показателей программы исходя из внешних и внутренних факторов, влияющих на целевые показатели.</w:t>
      </w:r>
    </w:p>
    <w:p w:rsidR="00F30C07" w:rsidRPr="00F30C07" w:rsidRDefault="00F30C07" w:rsidP="002A7408">
      <w:pPr>
        <w:pStyle w:val="ConsPlusNormal"/>
        <w:spacing w:before="220"/>
        <w:ind w:firstLine="539"/>
        <w:contextualSpacing/>
        <w:jc w:val="both"/>
        <w:rPr>
          <w:rFonts w:ascii="Times New Roman" w:hAnsi="Times New Roman" w:cs="Times New Roman"/>
        </w:rPr>
      </w:pPr>
      <w:r w:rsidRPr="00F30C07">
        <w:rPr>
          <w:rFonts w:ascii="Times New Roman" w:hAnsi="Times New Roman" w:cs="Times New Roman"/>
        </w:rPr>
        <w:t>3. Механизм взаимодействия ответственного исполнителя и соисполнителей при разработке, формировании и реализации муниципальной программы:</w:t>
      </w:r>
    </w:p>
    <w:p w:rsidR="00F30C07" w:rsidRPr="00F30C07" w:rsidRDefault="00F30C07" w:rsidP="002A7408">
      <w:pPr>
        <w:pStyle w:val="ConsPlusNormal"/>
        <w:spacing w:before="220"/>
        <w:ind w:firstLine="539"/>
        <w:contextualSpacing/>
        <w:jc w:val="both"/>
        <w:rPr>
          <w:rFonts w:ascii="Times New Roman" w:hAnsi="Times New Roman" w:cs="Times New Roman"/>
        </w:rPr>
      </w:pPr>
      <w:r w:rsidRPr="00F30C07">
        <w:rPr>
          <w:rFonts w:ascii="Times New Roman" w:hAnsi="Times New Roman" w:cs="Times New Roman"/>
        </w:rPr>
        <w:t>1) ответственный исполнитель:</w:t>
      </w:r>
    </w:p>
    <w:p w:rsidR="00F30C07" w:rsidRPr="00F30C07" w:rsidRDefault="00F30C07" w:rsidP="002A7408">
      <w:pPr>
        <w:pStyle w:val="ConsPlusNormal"/>
        <w:spacing w:before="220"/>
        <w:ind w:firstLine="539"/>
        <w:contextualSpacing/>
        <w:jc w:val="both"/>
        <w:rPr>
          <w:rFonts w:ascii="Times New Roman" w:hAnsi="Times New Roman" w:cs="Times New Roman"/>
        </w:rPr>
      </w:pPr>
      <w:r w:rsidRPr="00F30C07">
        <w:rPr>
          <w:rFonts w:ascii="Times New Roman" w:hAnsi="Times New Roman" w:cs="Times New Roman"/>
        </w:rPr>
        <w:t>а) обеспечивает разработку муниципальной программы и внесение в нее изменений, их согласование;</w:t>
      </w:r>
    </w:p>
    <w:p w:rsidR="00F30C07" w:rsidRPr="00F30C07" w:rsidRDefault="00F30C07" w:rsidP="002A7408">
      <w:pPr>
        <w:pStyle w:val="ConsPlusNormal"/>
        <w:spacing w:before="220"/>
        <w:ind w:firstLine="539"/>
        <w:contextualSpacing/>
        <w:jc w:val="both"/>
        <w:rPr>
          <w:rFonts w:ascii="Times New Roman" w:hAnsi="Times New Roman" w:cs="Times New Roman"/>
        </w:rPr>
      </w:pPr>
      <w:r w:rsidRPr="00F30C07">
        <w:rPr>
          <w:rFonts w:ascii="Times New Roman" w:hAnsi="Times New Roman" w:cs="Times New Roman"/>
        </w:rPr>
        <w:t>б) организует реализацию муниципальной программы, участвует в реализации программных мероприятий, формирует предложения о внесении в нее изменений и несет ответственность за достижение ее целевых показателей, а также конечных результатов ее реализации;</w:t>
      </w:r>
    </w:p>
    <w:p w:rsidR="00F30C07" w:rsidRPr="00F30C07" w:rsidRDefault="00F30C07" w:rsidP="002A7408">
      <w:pPr>
        <w:pStyle w:val="ConsPlusNormal"/>
        <w:spacing w:before="220"/>
        <w:ind w:firstLine="539"/>
        <w:contextualSpacing/>
        <w:jc w:val="both"/>
        <w:rPr>
          <w:rFonts w:ascii="Times New Roman" w:hAnsi="Times New Roman" w:cs="Times New Roman"/>
        </w:rPr>
      </w:pPr>
      <w:r w:rsidRPr="00F30C07">
        <w:rPr>
          <w:rFonts w:ascii="Times New Roman" w:hAnsi="Times New Roman" w:cs="Times New Roman"/>
        </w:rPr>
        <w:t>в) запрашивает у соисполнителей информацию, необходимую для проведения оценки эффективности реализации подпрограмм и (или) отдельных мероприятий муниципальной программы и подготовки годового отчета;</w:t>
      </w:r>
    </w:p>
    <w:p w:rsidR="00F30C07" w:rsidRPr="00F30C07" w:rsidRDefault="00F30C07" w:rsidP="002A7408">
      <w:pPr>
        <w:pStyle w:val="ConsPlusNormal"/>
        <w:spacing w:before="220"/>
        <w:ind w:firstLine="539"/>
        <w:contextualSpacing/>
        <w:jc w:val="both"/>
        <w:rPr>
          <w:rFonts w:ascii="Times New Roman" w:hAnsi="Times New Roman" w:cs="Times New Roman"/>
        </w:rPr>
      </w:pPr>
      <w:r w:rsidRPr="00F30C07">
        <w:rPr>
          <w:rFonts w:ascii="Times New Roman" w:hAnsi="Times New Roman" w:cs="Times New Roman"/>
        </w:rPr>
        <w:t>г) рекомендует соисполнителям осуществить разработку основных мероприятий и планов их реализации;</w:t>
      </w:r>
    </w:p>
    <w:p w:rsidR="00F30C07" w:rsidRPr="00F30C07" w:rsidRDefault="00F30C07" w:rsidP="002A7408">
      <w:pPr>
        <w:pStyle w:val="ConsPlusNormal"/>
        <w:spacing w:before="220"/>
        <w:ind w:firstLine="539"/>
        <w:contextualSpacing/>
        <w:jc w:val="both"/>
        <w:rPr>
          <w:rFonts w:ascii="Times New Roman" w:hAnsi="Times New Roman" w:cs="Times New Roman"/>
        </w:rPr>
      </w:pPr>
      <w:r w:rsidRPr="00F30C07">
        <w:rPr>
          <w:rFonts w:ascii="Times New Roman" w:hAnsi="Times New Roman" w:cs="Times New Roman"/>
        </w:rPr>
        <w:t>д) осуществляет подготовку информации о ходе реализации муниципальной программы.</w:t>
      </w:r>
    </w:p>
    <w:p w:rsidR="00F30C07" w:rsidRPr="00F30C07" w:rsidRDefault="00F30C07" w:rsidP="002A7408">
      <w:pPr>
        <w:pStyle w:val="ConsPlusNormal"/>
        <w:spacing w:before="220"/>
        <w:ind w:firstLine="539"/>
        <w:contextualSpacing/>
        <w:jc w:val="both"/>
        <w:rPr>
          <w:rFonts w:ascii="Times New Roman" w:hAnsi="Times New Roman" w:cs="Times New Roman"/>
        </w:rPr>
      </w:pPr>
      <w:r w:rsidRPr="00F30C07">
        <w:rPr>
          <w:rFonts w:ascii="Times New Roman" w:hAnsi="Times New Roman" w:cs="Times New Roman"/>
        </w:rPr>
        <w:t>2) соисполнители:</w:t>
      </w:r>
    </w:p>
    <w:p w:rsidR="00F30C07" w:rsidRPr="00F30C07" w:rsidRDefault="00F30C07" w:rsidP="002A7408">
      <w:pPr>
        <w:pStyle w:val="ConsPlusNormal"/>
        <w:spacing w:before="220"/>
        <w:ind w:firstLine="539"/>
        <w:contextualSpacing/>
        <w:jc w:val="both"/>
        <w:rPr>
          <w:rFonts w:ascii="Times New Roman" w:hAnsi="Times New Roman" w:cs="Times New Roman"/>
        </w:rPr>
      </w:pPr>
      <w:r w:rsidRPr="00F30C07">
        <w:rPr>
          <w:rFonts w:ascii="Times New Roman" w:hAnsi="Times New Roman" w:cs="Times New Roman"/>
        </w:rPr>
        <w:t>а) участвуют в разработке и реализации программных мероприятий;</w:t>
      </w:r>
    </w:p>
    <w:p w:rsidR="00F30C07" w:rsidRPr="00F30C07" w:rsidRDefault="00F30C07" w:rsidP="002A7408">
      <w:pPr>
        <w:pStyle w:val="ConsPlusNormal"/>
        <w:spacing w:before="220"/>
        <w:ind w:firstLine="539"/>
        <w:contextualSpacing/>
        <w:jc w:val="both"/>
        <w:rPr>
          <w:rFonts w:ascii="Times New Roman" w:hAnsi="Times New Roman" w:cs="Times New Roman"/>
        </w:rPr>
      </w:pPr>
      <w:r w:rsidRPr="00F30C07">
        <w:rPr>
          <w:rFonts w:ascii="Times New Roman" w:hAnsi="Times New Roman" w:cs="Times New Roman"/>
        </w:rPr>
        <w:t>б) представляют ответственному исполнителю информацию, необходимую для проведения оценки эффективности реализации подпрограмм и (или) основных мероприятий муниципальной программы;</w:t>
      </w:r>
    </w:p>
    <w:p w:rsidR="00F30C07" w:rsidRPr="00F30C07" w:rsidRDefault="00F30C07" w:rsidP="002A7408">
      <w:pPr>
        <w:pStyle w:val="ConsPlusNormal"/>
        <w:spacing w:before="220"/>
        <w:ind w:firstLine="539"/>
        <w:contextualSpacing/>
        <w:jc w:val="both"/>
        <w:rPr>
          <w:rFonts w:ascii="Times New Roman" w:hAnsi="Times New Roman" w:cs="Times New Roman"/>
        </w:rPr>
      </w:pPr>
      <w:r w:rsidRPr="00F30C07">
        <w:rPr>
          <w:rFonts w:ascii="Times New Roman" w:hAnsi="Times New Roman" w:cs="Times New Roman"/>
        </w:rPr>
        <w:t>в) участвуют в реализации программных мероприятий, формируют предложения о внесении в нее изменений и несет ответственность за достижение ее целевых показателей, а также конечных результатов ее реализации.</w:t>
      </w:r>
    </w:p>
    <w:p w:rsidR="00F30C07" w:rsidRPr="00F30C07" w:rsidRDefault="00F30C07" w:rsidP="002A7408">
      <w:pPr>
        <w:pStyle w:val="ConsPlusNormal"/>
        <w:spacing w:before="220"/>
        <w:ind w:firstLine="539"/>
        <w:contextualSpacing/>
        <w:jc w:val="both"/>
        <w:rPr>
          <w:rFonts w:ascii="Times New Roman" w:hAnsi="Times New Roman" w:cs="Times New Roman"/>
        </w:rPr>
      </w:pPr>
      <w:r w:rsidRPr="00F30C07">
        <w:rPr>
          <w:rFonts w:ascii="Times New Roman" w:hAnsi="Times New Roman" w:cs="Times New Roman"/>
        </w:rPr>
        <w:t>4. Оценка внешних условий и рисков, связанных с реализацией программы.</w:t>
      </w:r>
    </w:p>
    <w:p w:rsidR="00F30C07" w:rsidRPr="00F30C07" w:rsidRDefault="00F30C07" w:rsidP="002A7408">
      <w:pPr>
        <w:pStyle w:val="ConsPlusNormal"/>
        <w:spacing w:before="220"/>
        <w:ind w:firstLine="539"/>
        <w:contextualSpacing/>
        <w:jc w:val="both"/>
        <w:rPr>
          <w:rFonts w:ascii="Times New Roman" w:hAnsi="Times New Roman" w:cs="Times New Roman"/>
        </w:rPr>
      </w:pPr>
      <w:r w:rsidRPr="00F30C07">
        <w:rPr>
          <w:rFonts w:ascii="Times New Roman" w:hAnsi="Times New Roman" w:cs="Times New Roman"/>
        </w:rPr>
        <w:t>Основным финансовым риском реализации программы является существенное ухудшение параметров поступления доходов в бюджет города Покачи, что повлечет за собой уменьшение расходов бюджета города Покачи на реализацию вопросов местного значения и (или) увеличение дефицита бюджета муниципального образования, увеличение объема муниципального долга и стоимости его обслуживания.</w:t>
      </w:r>
    </w:p>
    <w:p w:rsidR="00F30C07" w:rsidRPr="00F30C07" w:rsidRDefault="00F30C07" w:rsidP="002A7408">
      <w:pPr>
        <w:pStyle w:val="ConsPlusNormal"/>
        <w:spacing w:before="220"/>
        <w:ind w:firstLine="539"/>
        <w:contextualSpacing/>
        <w:jc w:val="both"/>
        <w:rPr>
          <w:rFonts w:ascii="Times New Roman" w:hAnsi="Times New Roman" w:cs="Times New Roman"/>
        </w:rPr>
      </w:pPr>
      <w:r w:rsidRPr="00F30C07">
        <w:rPr>
          <w:rFonts w:ascii="Times New Roman" w:hAnsi="Times New Roman" w:cs="Times New Roman"/>
        </w:rPr>
        <w:t>Следует также учитывать, что качество управления муниципальными финансами, в том числе эффективность расходов бюджета города Покачи, зависит от действий всех участников бюджетного процесса.</w:t>
      </w:r>
    </w:p>
    <w:p w:rsidR="00F30C07" w:rsidRPr="00F30C07" w:rsidRDefault="00F30C07" w:rsidP="002A7408">
      <w:pPr>
        <w:pStyle w:val="ConsPlusNormal"/>
        <w:spacing w:before="220"/>
        <w:ind w:firstLine="539"/>
        <w:contextualSpacing/>
        <w:jc w:val="both"/>
        <w:rPr>
          <w:rFonts w:ascii="Times New Roman" w:hAnsi="Times New Roman" w:cs="Times New Roman"/>
        </w:rPr>
      </w:pPr>
      <w:r w:rsidRPr="00F30C07">
        <w:rPr>
          <w:rFonts w:ascii="Times New Roman" w:hAnsi="Times New Roman" w:cs="Times New Roman"/>
        </w:rPr>
        <w:t>5. Механизм внедрения и применения технологий бережливого производства, повышения производительности труда.</w:t>
      </w:r>
    </w:p>
    <w:p w:rsidR="00F30C07" w:rsidRPr="00F30C07" w:rsidRDefault="00F30C07" w:rsidP="002A7408">
      <w:pPr>
        <w:pStyle w:val="ConsPlusNormal"/>
        <w:spacing w:before="220"/>
        <w:ind w:firstLine="539"/>
        <w:contextualSpacing/>
        <w:jc w:val="both"/>
        <w:rPr>
          <w:rFonts w:ascii="Times New Roman" w:hAnsi="Times New Roman" w:cs="Times New Roman"/>
        </w:rPr>
      </w:pPr>
      <w:r w:rsidRPr="00F30C07">
        <w:rPr>
          <w:rFonts w:ascii="Times New Roman" w:hAnsi="Times New Roman" w:cs="Times New Roman"/>
        </w:rPr>
        <w:t>Оптимизация системы управления муниципальными финансами:</w:t>
      </w:r>
    </w:p>
    <w:p w:rsidR="00F30C07" w:rsidRPr="00F30C07" w:rsidRDefault="00F30C07" w:rsidP="002A7408">
      <w:pPr>
        <w:pStyle w:val="ConsPlusNormal"/>
        <w:spacing w:before="220"/>
        <w:ind w:firstLine="539"/>
        <w:contextualSpacing/>
        <w:jc w:val="both"/>
        <w:rPr>
          <w:rFonts w:ascii="Times New Roman" w:hAnsi="Times New Roman" w:cs="Times New Roman"/>
        </w:rPr>
      </w:pPr>
      <w:r w:rsidRPr="00F30C07">
        <w:rPr>
          <w:rFonts w:ascii="Times New Roman" w:hAnsi="Times New Roman" w:cs="Times New Roman"/>
        </w:rPr>
        <w:t>1) ревизия функций органов муниципального самоуправления в части управления финансами. Идентификация и упразднение дублирующих функций.</w:t>
      </w:r>
    </w:p>
    <w:p w:rsidR="00F30C07" w:rsidRPr="00F30C07" w:rsidRDefault="00F30C07" w:rsidP="002A7408">
      <w:pPr>
        <w:pStyle w:val="ConsPlusNormal"/>
        <w:spacing w:before="220"/>
        <w:ind w:firstLine="539"/>
        <w:contextualSpacing/>
        <w:jc w:val="both"/>
        <w:rPr>
          <w:rFonts w:ascii="Times New Roman" w:hAnsi="Times New Roman" w:cs="Times New Roman"/>
        </w:rPr>
      </w:pPr>
      <w:r w:rsidRPr="00F30C07">
        <w:rPr>
          <w:rFonts w:ascii="Times New Roman" w:hAnsi="Times New Roman" w:cs="Times New Roman"/>
        </w:rPr>
        <w:t>Организация оставшихся функций таким образом, чтобы нагрузка на персонал была распределена равномерно по времени;</w:t>
      </w:r>
    </w:p>
    <w:p w:rsidR="00F30C07" w:rsidRPr="00F30C07" w:rsidRDefault="00F30C07" w:rsidP="002A7408">
      <w:pPr>
        <w:pStyle w:val="ConsPlusNormal"/>
        <w:spacing w:before="220"/>
        <w:ind w:firstLine="539"/>
        <w:contextualSpacing/>
        <w:jc w:val="both"/>
        <w:rPr>
          <w:rFonts w:ascii="Times New Roman" w:hAnsi="Times New Roman" w:cs="Times New Roman"/>
        </w:rPr>
      </w:pPr>
      <w:r w:rsidRPr="00F30C07">
        <w:rPr>
          <w:rFonts w:ascii="Times New Roman" w:hAnsi="Times New Roman" w:cs="Times New Roman"/>
        </w:rPr>
        <w:t>2) ревизия информационных систем, поддерживающих управление финансами. Идентификация и сокращение тех их частей, которые дублируют друг друга. Повышение прозрачности информационных систем для их пользователей;</w:t>
      </w:r>
    </w:p>
    <w:p w:rsidR="00F30C07" w:rsidRPr="00F30C07" w:rsidRDefault="00F30C07" w:rsidP="002A7408">
      <w:pPr>
        <w:pStyle w:val="ConsPlusNormal"/>
        <w:spacing w:before="220"/>
        <w:ind w:firstLine="539"/>
        <w:contextualSpacing/>
        <w:jc w:val="both"/>
        <w:rPr>
          <w:rFonts w:ascii="Times New Roman" w:hAnsi="Times New Roman" w:cs="Times New Roman"/>
        </w:rPr>
      </w:pPr>
      <w:r w:rsidRPr="00F30C07">
        <w:rPr>
          <w:rFonts w:ascii="Times New Roman" w:hAnsi="Times New Roman" w:cs="Times New Roman"/>
        </w:rPr>
        <w:t>3) ревизия процессов в области финансов. Идентификация и упразднение избыточных и ненужных процессов, применение методов и инструментов бережливого производства к оставшимся процессам.</w:t>
      </w:r>
    </w:p>
    <w:p w:rsidR="00F30C07" w:rsidRPr="00F30C07" w:rsidRDefault="00F30C07" w:rsidP="002A7408">
      <w:pPr>
        <w:pStyle w:val="ConsPlusNormal"/>
        <w:spacing w:before="220"/>
        <w:ind w:firstLine="539"/>
        <w:contextualSpacing/>
        <w:jc w:val="both"/>
        <w:rPr>
          <w:rFonts w:ascii="Times New Roman" w:hAnsi="Times New Roman" w:cs="Times New Roman"/>
        </w:rPr>
      </w:pPr>
      <w:r w:rsidRPr="00F30C07">
        <w:rPr>
          <w:rFonts w:ascii="Times New Roman" w:hAnsi="Times New Roman" w:cs="Times New Roman"/>
        </w:rPr>
        <w:t xml:space="preserve">6. Механизм реализации мероприятий на принципах проектного управления - мероприятия </w:t>
      </w:r>
      <w:r w:rsidRPr="00F30C07">
        <w:rPr>
          <w:rFonts w:ascii="Times New Roman" w:hAnsi="Times New Roman" w:cs="Times New Roman"/>
        </w:rPr>
        <w:lastRenderedPageBreak/>
        <w:t>муниципальной программы не входят в портфели проектов.</w:t>
      </w:r>
    </w:p>
    <w:p w:rsidR="00F30C07" w:rsidRPr="00F30C07" w:rsidRDefault="00F30C07" w:rsidP="002A7408">
      <w:pPr>
        <w:pStyle w:val="ConsPlusNormal"/>
        <w:spacing w:before="220"/>
        <w:ind w:firstLine="539"/>
        <w:contextualSpacing/>
        <w:jc w:val="both"/>
        <w:rPr>
          <w:rFonts w:ascii="Times New Roman" w:hAnsi="Times New Roman" w:cs="Times New Roman"/>
        </w:rPr>
      </w:pPr>
      <w:r w:rsidRPr="00F30C07">
        <w:rPr>
          <w:rFonts w:ascii="Times New Roman" w:hAnsi="Times New Roman" w:cs="Times New Roman"/>
        </w:rPr>
        <w:t>7. Механизм реализации мероприятий с применением инициативного бюджетирования - мероприятия муниципальной программы не предполагают применение инициативного бюджетирования.</w:t>
      </w:r>
    </w:p>
    <w:p w:rsidR="00F30C07" w:rsidRPr="00F30C07" w:rsidRDefault="00F30C07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F30C07" w:rsidRPr="00F30C07" w:rsidRDefault="00F30C07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F30C07">
        <w:rPr>
          <w:rFonts w:ascii="Times New Roman" w:hAnsi="Times New Roman" w:cs="Times New Roman"/>
        </w:rPr>
        <w:t>Статья 4. Таблицы муниципальной программы</w:t>
      </w:r>
    </w:p>
    <w:p w:rsidR="00F30C07" w:rsidRPr="00F30C07" w:rsidRDefault="00F30C07">
      <w:pPr>
        <w:pStyle w:val="ConsPlusNormal"/>
        <w:jc w:val="right"/>
        <w:rPr>
          <w:rFonts w:ascii="Times New Roman" w:hAnsi="Times New Roman" w:cs="Times New Roman"/>
        </w:rPr>
      </w:pPr>
    </w:p>
    <w:p w:rsidR="00F30C07" w:rsidRPr="00F30C07" w:rsidRDefault="00F30C07">
      <w:pPr>
        <w:pStyle w:val="ConsPlusNormal"/>
        <w:jc w:val="right"/>
        <w:outlineLvl w:val="2"/>
        <w:rPr>
          <w:rFonts w:ascii="Times New Roman" w:hAnsi="Times New Roman" w:cs="Times New Roman"/>
        </w:rPr>
      </w:pPr>
      <w:r w:rsidRPr="00F30C07">
        <w:rPr>
          <w:rFonts w:ascii="Times New Roman" w:hAnsi="Times New Roman" w:cs="Times New Roman"/>
        </w:rPr>
        <w:t>Таблица 1</w:t>
      </w:r>
    </w:p>
    <w:p w:rsidR="00F30C07" w:rsidRPr="00F30C07" w:rsidRDefault="00F30C07">
      <w:pPr>
        <w:pStyle w:val="ConsPlusNormal"/>
        <w:jc w:val="both"/>
        <w:rPr>
          <w:rFonts w:ascii="Times New Roman" w:hAnsi="Times New Roman" w:cs="Times New Roman"/>
        </w:rPr>
      </w:pPr>
    </w:p>
    <w:p w:rsidR="00F30C07" w:rsidRPr="00F30C07" w:rsidRDefault="00F30C07">
      <w:pPr>
        <w:pStyle w:val="ConsPlusTitle"/>
        <w:jc w:val="center"/>
        <w:rPr>
          <w:rFonts w:ascii="Times New Roman" w:hAnsi="Times New Roman" w:cs="Times New Roman"/>
        </w:rPr>
      </w:pPr>
      <w:r w:rsidRPr="00F30C07">
        <w:rPr>
          <w:rFonts w:ascii="Times New Roman" w:hAnsi="Times New Roman" w:cs="Times New Roman"/>
        </w:rPr>
        <w:t>Целевые показатели муниципальной программы</w:t>
      </w:r>
    </w:p>
    <w:p w:rsidR="00F30C07" w:rsidRPr="00F30C07" w:rsidRDefault="00F30C07">
      <w:pPr>
        <w:pStyle w:val="ConsPlusNormal"/>
        <w:jc w:val="center"/>
        <w:rPr>
          <w:rFonts w:ascii="Times New Roman" w:hAnsi="Times New Roman" w:cs="Times New Roman"/>
        </w:rPr>
      </w:pPr>
      <w:proofErr w:type="gramStart"/>
      <w:r w:rsidRPr="00F30C07">
        <w:rPr>
          <w:rFonts w:ascii="Times New Roman" w:hAnsi="Times New Roman" w:cs="Times New Roman"/>
        </w:rPr>
        <w:t xml:space="preserve">(в ред. </w:t>
      </w:r>
      <w:hyperlink r:id="rId45" w:history="1">
        <w:r w:rsidRPr="00F30C07">
          <w:rPr>
            <w:rFonts w:ascii="Times New Roman" w:hAnsi="Times New Roman" w:cs="Times New Roman"/>
            <w:color w:val="0000FF"/>
          </w:rPr>
          <w:t>постановления</w:t>
        </w:r>
      </w:hyperlink>
      <w:r w:rsidRPr="00F30C07">
        <w:rPr>
          <w:rFonts w:ascii="Times New Roman" w:hAnsi="Times New Roman" w:cs="Times New Roman"/>
        </w:rPr>
        <w:t xml:space="preserve"> Администрации города Покачи</w:t>
      </w:r>
      <w:proofErr w:type="gramEnd"/>
    </w:p>
    <w:p w:rsidR="00F30C07" w:rsidRPr="00F30C07" w:rsidRDefault="00F30C07">
      <w:pPr>
        <w:pStyle w:val="ConsPlusNormal"/>
        <w:jc w:val="center"/>
        <w:rPr>
          <w:rFonts w:ascii="Times New Roman" w:hAnsi="Times New Roman" w:cs="Times New Roman"/>
        </w:rPr>
      </w:pPr>
      <w:r w:rsidRPr="00F30C07">
        <w:rPr>
          <w:rFonts w:ascii="Times New Roman" w:hAnsi="Times New Roman" w:cs="Times New Roman"/>
        </w:rPr>
        <w:t>от 29.10.2021 N 1019)</w:t>
      </w:r>
    </w:p>
    <w:p w:rsidR="00F30C07" w:rsidRPr="00F30C07" w:rsidRDefault="00F30C07">
      <w:pPr>
        <w:pStyle w:val="ConsPlusNormal"/>
        <w:jc w:val="center"/>
        <w:rPr>
          <w:rFonts w:ascii="Times New Roman" w:hAnsi="Times New Roman" w:cs="Times New Roman"/>
        </w:rPr>
      </w:pPr>
    </w:p>
    <w:p w:rsidR="00F30C07" w:rsidRPr="00F30C07" w:rsidRDefault="00F30C07">
      <w:pPr>
        <w:rPr>
          <w:rFonts w:ascii="Times New Roman" w:hAnsi="Times New Roman" w:cs="Times New Roman"/>
        </w:rPr>
        <w:sectPr w:rsidR="00F30C07" w:rsidRPr="00F30C07" w:rsidSect="002A7408"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14"/>
        <w:gridCol w:w="3079"/>
        <w:gridCol w:w="1309"/>
        <w:gridCol w:w="784"/>
        <w:gridCol w:w="784"/>
        <w:gridCol w:w="784"/>
        <w:gridCol w:w="784"/>
        <w:gridCol w:w="784"/>
        <w:gridCol w:w="784"/>
        <w:gridCol w:w="904"/>
        <w:gridCol w:w="904"/>
        <w:gridCol w:w="904"/>
        <w:gridCol w:w="904"/>
        <w:gridCol w:w="904"/>
        <w:gridCol w:w="1309"/>
      </w:tblGrid>
      <w:tr w:rsidR="00F30C07" w:rsidRPr="00FA3BE7">
        <w:tc>
          <w:tcPr>
            <w:tcW w:w="514" w:type="dxa"/>
            <w:vMerge w:val="restart"/>
          </w:tcPr>
          <w:p w:rsidR="00F30C07" w:rsidRPr="00FA3BE7" w:rsidRDefault="00F30C0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lastRenderedPageBreak/>
              <w:t xml:space="preserve">N </w:t>
            </w:r>
            <w:proofErr w:type="gramStart"/>
            <w:r w:rsidRPr="00FA3BE7">
              <w:rPr>
                <w:rFonts w:ascii="Times New Roman" w:hAnsi="Times New Roman" w:cs="Times New Roman"/>
                <w:sz w:val="20"/>
              </w:rPr>
              <w:t>п</w:t>
            </w:r>
            <w:proofErr w:type="gramEnd"/>
            <w:r w:rsidRPr="00FA3BE7">
              <w:rPr>
                <w:rFonts w:ascii="Times New Roman" w:hAnsi="Times New Roman" w:cs="Times New Roman"/>
                <w:sz w:val="20"/>
              </w:rPr>
              <w:t>/п</w:t>
            </w:r>
          </w:p>
        </w:tc>
        <w:tc>
          <w:tcPr>
            <w:tcW w:w="3079" w:type="dxa"/>
            <w:vMerge w:val="restart"/>
          </w:tcPr>
          <w:p w:rsidR="00F30C07" w:rsidRPr="00FA3BE7" w:rsidRDefault="00F30C0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Наименование целевых показателей</w:t>
            </w:r>
          </w:p>
        </w:tc>
        <w:tc>
          <w:tcPr>
            <w:tcW w:w="1309" w:type="dxa"/>
            <w:vMerge w:val="restart"/>
          </w:tcPr>
          <w:p w:rsidR="00F30C07" w:rsidRPr="00FA3BE7" w:rsidRDefault="00F30C0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Базовый целевой показатель на начало реализации Программы</w:t>
            </w:r>
          </w:p>
        </w:tc>
        <w:tc>
          <w:tcPr>
            <w:tcW w:w="10533" w:type="dxa"/>
            <w:gridSpan w:val="12"/>
          </w:tcPr>
          <w:p w:rsidR="00F30C07" w:rsidRPr="00FA3BE7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</w:tr>
      <w:tr w:rsidR="00F30C07" w:rsidRPr="00FA3BE7">
        <w:tc>
          <w:tcPr>
            <w:tcW w:w="514" w:type="dxa"/>
            <w:vMerge/>
          </w:tcPr>
          <w:p w:rsidR="00F30C07" w:rsidRPr="00FA3BE7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79" w:type="dxa"/>
            <w:vMerge/>
          </w:tcPr>
          <w:p w:rsidR="00F30C07" w:rsidRPr="00FA3BE7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09" w:type="dxa"/>
            <w:vMerge/>
          </w:tcPr>
          <w:p w:rsidR="00F30C07" w:rsidRPr="00FA3BE7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84" w:type="dxa"/>
          </w:tcPr>
          <w:p w:rsidR="00F30C07" w:rsidRPr="00FA3BE7" w:rsidRDefault="00F30C0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2020</w:t>
            </w:r>
          </w:p>
        </w:tc>
        <w:tc>
          <w:tcPr>
            <w:tcW w:w="784" w:type="dxa"/>
          </w:tcPr>
          <w:p w:rsidR="00F30C07" w:rsidRPr="00FA3BE7" w:rsidRDefault="00F30C0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2021</w:t>
            </w:r>
          </w:p>
        </w:tc>
        <w:tc>
          <w:tcPr>
            <w:tcW w:w="784" w:type="dxa"/>
          </w:tcPr>
          <w:p w:rsidR="00F30C07" w:rsidRPr="00FA3BE7" w:rsidRDefault="00F30C0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2022</w:t>
            </w:r>
          </w:p>
        </w:tc>
        <w:tc>
          <w:tcPr>
            <w:tcW w:w="784" w:type="dxa"/>
          </w:tcPr>
          <w:p w:rsidR="00F30C07" w:rsidRPr="00FA3BE7" w:rsidRDefault="00F30C0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2023</w:t>
            </w:r>
          </w:p>
        </w:tc>
        <w:tc>
          <w:tcPr>
            <w:tcW w:w="784" w:type="dxa"/>
          </w:tcPr>
          <w:p w:rsidR="00F30C07" w:rsidRPr="00FA3BE7" w:rsidRDefault="00F30C0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2024</w:t>
            </w:r>
          </w:p>
        </w:tc>
        <w:tc>
          <w:tcPr>
            <w:tcW w:w="784" w:type="dxa"/>
          </w:tcPr>
          <w:p w:rsidR="00F30C07" w:rsidRPr="00FA3BE7" w:rsidRDefault="00F30C0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2025</w:t>
            </w:r>
          </w:p>
        </w:tc>
        <w:tc>
          <w:tcPr>
            <w:tcW w:w="904" w:type="dxa"/>
          </w:tcPr>
          <w:p w:rsidR="00F30C07" w:rsidRPr="00FA3BE7" w:rsidRDefault="00F30C0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2026</w:t>
            </w:r>
          </w:p>
        </w:tc>
        <w:tc>
          <w:tcPr>
            <w:tcW w:w="904" w:type="dxa"/>
          </w:tcPr>
          <w:p w:rsidR="00F30C07" w:rsidRPr="00FA3BE7" w:rsidRDefault="00F30C0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2027</w:t>
            </w:r>
          </w:p>
        </w:tc>
        <w:tc>
          <w:tcPr>
            <w:tcW w:w="904" w:type="dxa"/>
          </w:tcPr>
          <w:p w:rsidR="00F30C07" w:rsidRPr="00FA3BE7" w:rsidRDefault="00F30C0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2028</w:t>
            </w:r>
          </w:p>
        </w:tc>
        <w:tc>
          <w:tcPr>
            <w:tcW w:w="904" w:type="dxa"/>
          </w:tcPr>
          <w:p w:rsidR="00F30C07" w:rsidRPr="00FA3BE7" w:rsidRDefault="00F30C0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2029</w:t>
            </w:r>
          </w:p>
        </w:tc>
        <w:tc>
          <w:tcPr>
            <w:tcW w:w="904" w:type="dxa"/>
          </w:tcPr>
          <w:p w:rsidR="00F30C07" w:rsidRPr="00FA3BE7" w:rsidRDefault="00F30C0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2030</w:t>
            </w:r>
          </w:p>
        </w:tc>
        <w:tc>
          <w:tcPr>
            <w:tcW w:w="1309" w:type="dxa"/>
          </w:tcPr>
          <w:p w:rsidR="00F30C07" w:rsidRPr="00FA3BE7" w:rsidRDefault="00F30C0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Значение целевого показателя на момент окончания действия Программы</w:t>
            </w:r>
          </w:p>
        </w:tc>
      </w:tr>
      <w:tr w:rsidR="00F30C07" w:rsidRPr="00FA3BE7">
        <w:tc>
          <w:tcPr>
            <w:tcW w:w="514" w:type="dxa"/>
          </w:tcPr>
          <w:p w:rsidR="00F30C07" w:rsidRPr="00FA3BE7" w:rsidRDefault="00F30C0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3079" w:type="dxa"/>
          </w:tcPr>
          <w:p w:rsidR="00F30C07" w:rsidRPr="00FA3BE7" w:rsidRDefault="00F30C0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1309" w:type="dxa"/>
          </w:tcPr>
          <w:p w:rsidR="00F30C07" w:rsidRPr="00FA3BE7" w:rsidRDefault="00F30C0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3</w:t>
            </w:r>
          </w:p>
        </w:tc>
        <w:tc>
          <w:tcPr>
            <w:tcW w:w="784" w:type="dxa"/>
          </w:tcPr>
          <w:p w:rsidR="00F30C07" w:rsidRPr="00FA3BE7" w:rsidRDefault="00F30C0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4</w:t>
            </w:r>
          </w:p>
        </w:tc>
        <w:tc>
          <w:tcPr>
            <w:tcW w:w="784" w:type="dxa"/>
          </w:tcPr>
          <w:p w:rsidR="00F30C07" w:rsidRPr="00FA3BE7" w:rsidRDefault="00F30C0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5</w:t>
            </w:r>
          </w:p>
        </w:tc>
        <w:tc>
          <w:tcPr>
            <w:tcW w:w="784" w:type="dxa"/>
          </w:tcPr>
          <w:p w:rsidR="00F30C07" w:rsidRPr="00FA3BE7" w:rsidRDefault="00F30C0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6</w:t>
            </w:r>
          </w:p>
        </w:tc>
        <w:tc>
          <w:tcPr>
            <w:tcW w:w="784" w:type="dxa"/>
          </w:tcPr>
          <w:p w:rsidR="00F30C07" w:rsidRPr="00FA3BE7" w:rsidRDefault="00F30C0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7</w:t>
            </w:r>
          </w:p>
        </w:tc>
        <w:tc>
          <w:tcPr>
            <w:tcW w:w="784" w:type="dxa"/>
          </w:tcPr>
          <w:p w:rsidR="00F30C07" w:rsidRPr="00FA3BE7" w:rsidRDefault="00F30C0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8</w:t>
            </w:r>
          </w:p>
        </w:tc>
        <w:tc>
          <w:tcPr>
            <w:tcW w:w="784" w:type="dxa"/>
          </w:tcPr>
          <w:p w:rsidR="00F30C07" w:rsidRPr="00FA3BE7" w:rsidRDefault="00F30C0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9</w:t>
            </w:r>
          </w:p>
        </w:tc>
        <w:tc>
          <w:tcPr>
            <w:tcW w:w="904" w:type="dxa"/>
          </w:tcPr>
          <w:p w:rsidR="00F30C07" w:rsidRPr="00FA3BE7" w:rsidRDefault="00F30C0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10</w:t>
            </w:r>
          </w:p>
        </w:tc>
        <w:tc>
          <w:tcPr>
            <w:tcW w:w="904" w:type="dxa"/>
          </w:tcPr>
          <w:p w:rsidR="00F30C07" w:rsidRPr="00FA3BE7" w:rsidRDefault="00F30C0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11</w:t>
            </w:r>
          </w:p>
        </w:tc>
        <w:tc>
          <w:tcPr>
            <w:tcW w:w="904" w:type="dxa"/>
          </w:tcPr>
          <w:p w:rsidR="00F30C07" w:rsidRPr="00FA3BE7" w:rsidRDefault="00F30C0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12</w:t>
            </w:r>
          </w:p>
        </w:tc>
        <w:tc>
          <w:tcPr>
            <w:tcW w:w="904" w:type="dxa"/>
          </w:tcPr>
          <w:p w:rsidR="00F30C07" w:rsidRPr="00FA3BE7" w:rsidRDefault="00F30C0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13</w:t>
            </w:r>
          </w:p>
        </w:tc>
        <w:tc>
          <w:tcPr>
            <w:tcW w:w="904" w:type="dxa"/>
          </w:tcPr>
          <w:p w:rsidR="00F30C07" w:rsidRPr="00FA3BE7" w:rsidRDefault="00F30C0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14</w:t>
            </w:r>
          </w:p>
        </w:tc>
        <w:tc>
          <w:tcPr>
            <w:tcW w:w="1309" w:type="dxa"/>
          </w:tcPr>
          <w:p w:rsidR="00F30C07" w:rsidRPr="00FA3BE7" w:rsidRDefault="00F30C0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15</w:t>
            </w:r>
          </w:p>
        </w:tc>
      </w:tr>
      <w:tr w:rsidR="00F30C07" w:rsidRPr="00FA3BE7">
        <w:tc>
          <w:tcPr>
            <w:tcW w:w="514" w:type="dxa"/>
          </w:tcPr>
          <w:p w:rsidR="00F30C07" w:rsidRPr="00FA3BE7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3079" w:type="dxa"/>
          </w:tcPr>
          <w:p w:rsidR="00F30C07" w:rsidRPr="00FA3BE7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Количество населения, обученное в области гражданской обороны, чрезвычайных ситуаций и пожарной безопасности, чел.</w:t>
            </w:r>
          </w:p>
          <w:p w:rsidR="00F30C07" w:rsidRPr="00FA3BE7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&lt;1 &gt; &lt;2&gt;</w:t>
            </w:r>
          </w:p>
        </w:tc>
        <w:tc>
          <w:tcPr>
            <w:tcW w:w="1309" w:type="dxa"/>
          </w:tcPr>
          <w:p w:rsidR="00F30C07" w:rsidRPr="00FA3BE7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7200</w:t>
            </w:r>
          </w:p>
        </w:tc>
        <w:tc>
          <w:tcPr>
            <w:tcW w:w="784" w:type="dxa"/>
          </w:tcPr>
          <w:p w:rsidR="00F30C07" w:rsidRPr="00FA3BE7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7600</w:t>
            </w:r>
          </w:p>
        </w:tc>
        <w:tc>
          <w:tcPr>
            <w:tcW w:w="784" w:type="dxa"/>
          </w:tcPr>
          <w:p w:rsidR="00F30C07" w:rsidRPr="00FA3BE7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7800</w:t>
            </w:r>
          </w:p>
        </w:tc>
        <w:tc>
          <w:tcPr>
            <w:tcW w:w="784" w:type="dxa"/>
          </w:tcPr>
          <w:p w:rsidR="00F30C07" w:rsidRPr="00FA3BE7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7800</w:t>
            </w:r>
          </w:p>
        </w:tc>
        <w:tc>
          <w:tcPr>
            <w:tcW w:w="784" w:type="dxa"/>
          </w:tcPr>
          <w:p w:rsidR="00F30C07" w:rsidRPr="00FA3BE7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7800</w:t>
            </w:r>
          </w:p>
        </w:tc>
        <w:tc>
          <w:tcPr>
            <w:tcW w:w="784" w:type="dxa"/>
          </w:tcPr>
          <w:p w:rsidR="00F30C07" w:rsidRPr="00FA3BE7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7800</w:t>
            </w:r>
          </w:p>
        </w:tc>
        <w:tc>
          <w:tcPr>
            <w:tcW w:w="784" w:type="dxa"/>
          </w:tcPr>
          <w:p w:rsidR="00F30C07" w:rsidRPr="00FA3BE7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7800</w:t>
            </w:r>
          </w:p>
        </w:tc>
        <w:tc>
          <w:tcPr>
            <w:tcW w:w="904" w:type="dxa"/>
          </w:tcPr>
          <w:p w:rsidR="00F30C07" w:rsidRPr="00FA3BE7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7800,00</w:t>
            </w:r>
          </w:p>
        </w:tc>
        <w:tc>
          <w:tcPr>
            <w:tcW w:w="904" w:type="dxa"/>
          </w:tcPr>
          <w:p w:rsidR="00F30C07" w:rsidRPr="00FA3BE7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7800,00</w:t>
            </w:r>
          </w:p>
        </w:tc>
        <w:tc>
          <w:tcPr>
            <w:tcW w:w="904" w:type="dxa"/>
          </w:tcPr>
          <w:p w:rsidR="00F30C07" w:rsidRPr="00FA3BE7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7800,00</w:t>
            </w:r>
          </w:p>
        </w:tc>
        <w:tc>
          <w:tcPr>
            <w:tcW w:w="904" w:type="dxa"/>
          </w:tcPr>
          <w:p w:rsidR="00F30C07" w:rsidRPr="00FA3BE7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7800,00</w:t>
            </w:r>
          </w:p>
        </w:tc>
        <w:tc>
          <w:tcPr>
            <w:tcW w:w="904" w:type="dxa"/>
          </w:tcPr>
          <w:p w:rsidR="00F30C07" w:rsidRPr="00FA3BE7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7800,00</w:t>
            </w:r>
          </w:p>
        </w:tc>
        <w:tc>
          <w:tcPr>
            <w:tcW w:w="1309" w:type="dxa"/>
          </w:tcPr>
          <w:p w:rsidR="00F30C07" w:rsidRPr="00FA3BE7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7800</w:t>
            </w:r>
          </w:p>
        </w:tc>
      </w:tr>
      <w:tr w:rsidR="00F30C07" w:rsidRPr="00FA3BE7">
        <w:tc>
          <w:tcPr>
            <w:tcW w:w="514" w:type="dxa"/>
          </w:tcPr>
          <w:p w:rsidR="00F30C07" w:rsidRPr="00FA3BE7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3079" w:type="dxa"/>
          </w:tcPr>
          <w:p w:rsidR="00F30C07" w:rsidRPr="00FA3BE7" w:rsidRDefault="00F30C07" w:rsidP="00FA3BE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 xml:space="preserve">Доля административных правонарушений, предусмотренных </w:t>
            </w:r>
            <w:hyperlink r:id="rId46" w:history="1">
              <w:r w:rsidRPr="00FA3BE7">
                <w:rPr>
                  <w:rFonts w:ascii="Times New Roman" w:hAnsi="Times New Roman" w:cs="Times New Roman"/>
                  <w:color w:val="0000FF"/>
                  <w:sz w:val="20"/>
                </w:rPr>
                <w:t>ст. 12.9</w:t>
              </w:r>
            </w:hyperlink>
            <w:r w:rsidRPr="00FA3BE7">
              <w:rPr>
                <w:rFonts w:ascii="Times New Roman" w:hAnsi="Times New Roman" w:cs="Times New Roman"/>
                <w:sz w:val="20"/>
              </w:rPr>
              <w:t xml:space="preserve">, </w:t>
            </w:r>
            <w:hyperlink r:id="rId47" w:history="1">
              <w:r w:rsidRPr="00FA3BE7">
                <w:rPr>
                  <w:rFonts w:ascii="Times New Roman" w:hAnsi="Times New Roman" w:cs="Times New Roman"/>
                  <w:color w:val="0000FF"/>
                  <w:sz w:val="20"/>
                </w:rPr>
                <w:t>12.12</w:t>
              </w:r>
            </w:hyperlink>
            <w:r w:rsidRPr="00FA3BE7">
              <w:rPr>
                <w:rFonts w:ascii="Times New Roman" w:hAnsi="Times New Roman" w:cs="Times New Roman"/>
                <w:sz w:val="20"/>
              </w:rPr>
              <w:t xml:space="preserve">, </w:t>
            </w:r>
            <w:hyperlink r:id="rId48" w:history="1">
              <w:r w:rsidRPr="00FA3BE7">
                <w:rPr>
                  <w:rFonts w:ascii="Times New Roman" w:hAnsi="Times New Roman" w:cs="Times New Roman"/>
                  <w:color w:val="0000FF"/>
                  <w:sz w:val="20"/>
                </w:rPr>
                <w:t>12.16</w:t>
              </w:r>
            </w:hyperlink>
            <w:r w:rsidRPr="00FA3BE7">
              <w:rPr>
                <w:rFonts w:ascii="Times New Roman" w:hAnsi="Times New Roman" w:cs="Times New Roman"/>
                <w:sz w:val="20"/>
              </w:rPr>
              <w:t xml:space="preserve">, </w:t>
            </w:r>
            <w:hyperlink r:id="rId49" w:history="1">
              <w:r w:rsidRPr="00FA3BE7">
                <w:rPr>
                  <w:rFonts w:ascii="Times New Roman" w:hAnsi="Times New Roman" w:cs="Times New Roman"/>
                  <w:color w:val="0000FF"/>
                  <w:sz w:val="20"/>
                </w:rPr>
                <w:t>12.19</w:t>
              </w:r>
            </w:hyperlink>
            <w:r w:rsidRPr="00FA3BE7">
              <w:rPr>
                <w:rFonts w:ascii="Times New Roman" w:hAnsi="Times New Roman" w:cs="Times New Roman"/>
                <w:sz w:val="20"/>
              </w:rPr>
              <w:t xml:space="preserve"> КоАП РФ выявленных с помощью технических средств </w:t>
            </w:r>
            <w:proofErr w:type="spellStart"/>
            <w:r w:rsidRPr="00FA3BE7">
              <w:rPr>
                <w:rFonts w:ascii="Times New Roman" w:hAnsi="Times New Roman" w:cs="Times New Roman"/>
                <w:sz w:val="20"/>
              </w:rPr>
              <w:t>фотовидеофиксации</w:t>
            </w:r>
            <w:proofErr w:type="spellEnd"/>
            <w:r w:rsidRPr="00FA3BE7">
              <w:rPr>
                <w:rFonts w:ascii="Times New Roman" w:hAnsi="Times New Roman" w:cs="Times New Roman"/>
                <w:sz w:val="20"/>
              </w:rPr>
              <w:t xml:space="preserve">, работающих в автоматическом режиме, в общем количестве таких правонарушений, где Д = </w:t>
            </w:r>
            <w:proofErr w:type="gramStart"/>
            <w:r w:rsidRPr="00FA3BE7">
              <w:rPr>
                <w:rFonts w:ascii="Times New Roman" w:hAnsi="Times New Roman" w:cs="Times New Roman"/>
                <w:sz w:val="20"/>
              </w:rPr>
              <w:t>Н(</w:t>
            </w:r>
            <w:proofErr w:type="spellStart"/>
            <w:proofErr w:type="gramEnd"/>
            <w:r w:rsidRPr="00FA3BE7">
              <w:rPr>
                <w:rFonts w:ascii="Times New Roman" w:hAnsi="Times New Roman" w:cs="Times New Roman"/>
                <w:sz w:val="20"/>
              </w:rPr>
              <w:t>Квнпддстс</w:t>
            </w:r>
            <w:proofErr w:type="spellEnd"/>
            <w:r w:rsidRPr="00FA3BE7">
              <w:rPr>
                <w:rFonts w:ascii="Times New Roman" w:hAnsi="Times New Roman" w:cs="Times New Roman"/>
                <w:sz w:val="20"/>
              </w:rPr>
              <w:t>) / О(</w:t>
            </w:r>
            <w:proofErr w:type="spellStart"/>
            <w:r w:rsidRPr="00FA3BE7">
              <w:rPr>
                <w:rFonts w:ascii="Times New Roman" w:hAnsi="Times New Roman" w:cs="Times New Roman"/>
                <w:sz w:val="20"/>
              </w:rPr>
              <w:t>Квнпдд</w:t>
            </w:r>
            <w:proofErr w:type="spellEnd"/>
            <w:r w:rsidRPr="00FA3BE7">
              <w:rPr>
                <w:rFonts w:ascii="Times New Roman" w:hAnsi="Times New Roman" w:cs="Times New Roman"/>
                <w:sz w:val="20"/>
              </w:rPr>
              <w:t>) * 100, %</w:t>
            </w:r>
            <w:r w:rsidR="00FA3BE7">
              <w:rPr>
                <w:rFonts w:ascii="Times New Roman" w:hAnsi="Times New Roman" w:cs="Times New Roman"/>
                <w:sz w:val="20"/>
              </w:rPr>
              <w:t xml:space="preserve"> </w:t>
            </w:r>
            <w:r w:rsidRPr="00FA3BE7">
              <w:rPr>
                <w:rFonts w:ascii="Times New Roman" w:hAnsi="Times New Roman" w:cs="Times New Roman"/>
                <w:sz w:val="20"/>
              </w:rPr>
              <w:t>&lt;3&gt;</w:t>
            </w:r>
          </w:p>
        </w:tc>
        <w:tc>
          <w:tcPr>
            <w:tcW w:w="1309" w:type="dxa"/>
          </w:tcPr>
          <w:p w:rsidR="00F30C07" w:rsidRPr="00FA3BE7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44,52</w:t>
            </w:r>
          </w:p>
        </w:tc>
        <w:tc>
          <w:tcPr>
            <w:tcW w:w="784" w:type="dxa"/>
          </w:tcPr>
          <w:p w:rsidR="00F30C07" w:rsidRPr="00FA3BE7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44,52</w:t>
            </w:r>
          </w:p>
        </w:tc>
        <w:tc>
          <w:tcPr>
            <w:tcW w:w="784" w:type="dxa"/>
          </w:tcPr>
          <w:p w:rsidR="00F30C07" w:rsidRPr="00FA3BE7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44,52</w:t>
            </w:r>
          </w:p>
        </w:tc>
        <w:tc>
          <w:tcPr>
            <w:tcW w:w="784" w:type="dxa"/>
          </w:tcPr>
          <w:p w:rsidR="00F30C07" w:rsidRPr="00FA3BE7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46,56</w:t>
            </w:r>
          </w:p>
        </w:tc>
        <w:tc>
          <w:tcPr>
            <w:tcW w:w="784" w:type="dxa"/>
          </w:tcPr>
          <w:p w:rsidR="00F30C07" w:rsidRPr="00FA3BE7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46,56</w:t>
            </w:r>
          </w:p>
        </w:tc>
        <w:tc>
          <w:tcPr>
            <w:tcW w:w="784" w:type="dxa"/>
          </w:tcPr>
          <w:p w:rsidR="00F30C07" w:rsidRPr="00FA3BE7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47,28</w:t>
            </w:r>
          </w:p>
        </w:tc>
        <w:tc>
          <w:tcPr>
            <w:tcW w:w="784" w:type="dxa"/>
          </w:tcPr>
          <w:p w:rsidR="00F30C07" w:rsidRPr="00FA3BE7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47,28</w:t>
            </w:r>
          </w:p>
        </w:tc>
        <w:tc>
          <w:tcPr>
            <w:tcW w:w="904" w:type="dxa"/>
          </w:tcPr>
          <w:p w:rsidR="00F30C07" w:rsidRPr="00FA3BE7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47,28</w:t>
            </w:r>
          </w:p>
        </w:tc>
        <w:tc>
          <w:tcPr>
            <w:tcW w:w="904" w:type="dxa"/>
          </w:tcPr>
          <w:p w:rsidR="00F30C07" w:rsidRPr="00FA3BE7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47,28</w:t>
            </w:r>
          </w:p>
        </w:tc>
        <w:tc>
          <w:tcPr>
            <w:tcW w:w="904" w:type="dxa"/>
          </w:tcPr>
          <w:p w:rsidR="00F30C07" w:rsidRPr="00FA3BE7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47,28</w:t>
            </w:r>
          </w:p>
        </w:tc>
        <w:tc>
          <w:tcPr>
            <w:tcW w:w="904" w:type="dxa"/>
          </w:tcPr>
          <w:p w:rsidR="00F30C07" w:rsidRPr="00FA3BE7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47,28</w:t>
            </w:r>
          </w:p>
        </w:tc>
        <w:tc>
          <w:tcPr>
            <w:tcW w:w="904" w:type="dxa"/>
          </w:tcPr>
          <w:p w:rsidR="00F30C07" w:rsidRPr="00FA3BE7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47,28</w:t>
            </w:r>
          </w:p>
        </w:tc>
        <w:tc>
          <w:tcPr>
            <w:tcW w:w="1309" w:type="dxa"/>
          </w:tcPr>
          <w:p w:rsidR="00F30C07" w:rsidRPr="00FA3BE7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47,28</w:t>
            </w:r>
          </w:p>
        </w:tc>
      </w:tr>
      <w:tr w:rsidR="00F30C07" w:rsidRPr="00FA3BE7">
        <w:tc>
          <w:tcPr>
            <w:tcW w:w="514" w:type="dxa"/>
          </w:tcPr>
          <w:p w:rsidR="00F30C07" w:rsidRPr="00FA3BE7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2.1.</w:t>
            </w:r>
          </w:p>
        </w:tc>
        <w:tc>
          <w:tcPr>
            <w:tcW w:w="3079" w:type="dxa"/>
          </w:tcPr>
          <w:p w:rsidR="00F30C07" w:rsidRPr="00FA3BE7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 xml:space="preserve">Количество выявленных нарушений правил дорожного движения с помощью технических средств </w:t>
            </w:r>
            <w:proofErr w:type="spellStart"/>
            <w:r w:rsidRPr="00FA3BE7">
              <w:rPr>
                <w:rFonts w:ascii="Times New Roman" w:hAnsi="Times New Roman" w:cs="Times New Roman"/>
                <w:sz w:val="20"/>
              </w:rPr>
              <w:t>фотовидеофиксации</w:t>
            </w:r>
            <w:proofErr w:type="spellEnd"/>
            <w:r w:rsidRPr="00FA3BE7">
              <w:rPr>
                <w:rFonts w:ascii="Times New Roman" w:hAnsi="Times New Roman" w:cs="Times New Roman"/>
                <w:sz w:val="20"/>
              </w:rPr>
              <w:t>, по которым вынесены постановления</w:t>
            </w:r>
          </w:p>
          <w:p w:rsidR="00F30C07" w:rsidRPr="00FA3BE7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(</w:t>
            </w:r>
            <w:proofErr w:type="spellStart"/>
            <w:r w:rsidRPr="00FA3BE7">
              <w:rPr>
                <w:rFonts w:ascii="Times New Roman" w:hAnsi="Times New Roman" w:cs="Times New Roman"/>
                <w:sz w:val="20"/>
              </w:rPr>
              <w:t>Квнпддстс</w:t>
            </w:r>
            <w:proofErr w:type="spellEnd"/>
            <w:r w:rsidRPr="00FA3BE7">
              <w:rPr>
                <w:rFonts w:ascii="Times New Roman" w:hAnsi="Times New Roman" w:cs="Times New Roman"/>
                <w:sz w:val="20"/>
              </w:rPr>
              <w:t>), ед.</w:t>
            </w:r>
          </w:p>
        </w:tc>
        <w:tc>
          <w:tcPr>
            <w:tcW w:w="1309" w:type="dxa"/>
          </w:tcPr>
          <w:p w:rsidR="00F30C07" w:rsidRPr="00FA3BE7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2650,00</w:t>
            </w:r>
          </w:p>
        </w:tc>
        <w:tc>
          <w:tcPr>
            <w:tcW w:w="784" w:type="dxa"/>
          </w:tcPr>
          <w:p w:rsidR="00F30C07" w:rsidRPr="00FA3BE7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1243</w:t>
            </w:r>
          </w:p>
        </w:tc>
        <w:tc>
          <w:tcPr>
            <w:tcW w:w="784" w:type="dxa"/>
          </w:tcPr>
          <w:p w:rsidR="00F30C07" w:rsidRPr="00FA3BE7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1243</w:t>
            </w:r>
          </w:p>
        </w:tc>
        <w:tc>
          <w:tcPr>
            <w:tcW w:w="784" w:type="dxa"/>
          </w:tcPr>
          <w:p w:rsidR="00F30C07" w:rsidRPr="00FA3BE7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1300</w:t>
            </w:r>
          </w:p>
        </w:tc>
        <w:tc>
          <w:tcPr>
            <w:tcW w:w="784" w:type="dxa"/>
          </w:tcPr>
          <w:p w:rsidR="00F30C07" w:rsidRPr="00FA3BE7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1300</w:t>
            </w:r>
          </w:p>
        </w:tc>
        <w:tc>
          <w:tcPr>
            <w:tcW w:w="784" w:type="dxa"/>
          </w:tcPr>
          <w:p w:rsidR="00F30C07" w:rsidRPr="00FA3BE7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1320</w:t>
            </w:r>
          </w:p>
        </w:tc>
        <w:tc>
          <w:tcPr>
            <w:tcW w:w="784" w:type="dxa"/>
          </w:tcPr>
          <w:p w:rsidR="00F30C07" w:rsidRPr="00FA3BE7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1320</w:t>
            </w:r>
          </w:p>
        </w:tc>
        <w:tc>
          <w:tcPr>
            <w:tcW w:w="904" w:type="dxa"/>
          </w:tcPr>
          <w:p w:rsidR="00F30C07" w:rsidRPr="00FA3BE7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1320</w:t>
            </w:r>
          </w:p>
        </w:tc>
        <w:tc>
          <w:tcPr>
            <w:tcW w:w="904" w:type="dxa"/>
          </w:tcPr>
          <w:p w:rsidR="00F30C07" w:rsidRPr="00FA3BE7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1320</w:t>
            </w:r>
          </w:p>
        </w:tc>
        <w:tc>
          <w:tcPr>
            <w:tcW w:w="904" w:type="dxa"/>
          </w:tcPr>
          <w:p w:rsidR="00F30C07" w:rsidRPr="00FA3BE7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1320</w:t>
            </w:r>
          </w:p>
        </w:tc>
        <w:tc>
          <w:tcPr>
            <w:tcW w:w="904" w:type="dxa"/>
          </w:tcPr>
          <w:p w:rsidR="00F30C07" w:rsidRPr="00FA3BE7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1320</w:t>
            </w:r>
          </w:p>
        </w:tc>
        <w:tc>
          <w:tcPr>
            <w:tcW w:w="904" w:type="dxa"/>
          </w:tcPr>
          <w:p w:rsidR="00F30C07" w:rsidRPr="00FA3BE7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1320</w:t>
            </w:r>
          </w:p>
        </w:tc>
        <w:tc>
          <w:tcPr>
            <w:tcW w:w="1309" w:type="dxa"/>
          </w:tcPr>
          <w:p w:rsidR="00F30C07" w:rsidRPr="00FA3BE7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1320</w:t>
            </w:r>
          </w:p>
        </w:tc>
      </w:tr>
      <w:tr w:rsidR="00F30C07" w:rsidRPr="00FA3BE7">
        <w:tc>
          <w:tcPr>
            <w:tcW w:w="514" w:type="dxa"/>
          </w:tcPr>
          <w:p w:rsidR="00F30C07" w:rsidRPr="00FA3BE7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2.2.</w:t>
            </w:r>
          </w:p>
        </w:tc>
        <w:tc>
          <w:tcPr>
            <w:tcW w:w="3079" w:type="dxa"/>
          </w:tcPr>
          <w:p w:rsidR="00F30C07" w:rsidRPr="00FA3BE7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 xml:space="preserve">Количество выявленных </w:t>
            </w:r>
            <w:r w:rsidRPr="00FA3BE7">
              <w:rPr>
                <w:rFonts w:ascii="Times New Roman" w:hAnsi="Times New Roman" w:cs="Times New Roman"/>
                <w:sz w:val="20"/>
              </w:rPr>
              <w:lastRenderedPageBreak/>
              <w:t>нарушений правил дорожного движения (</w:t>
            </w:r>
            <w:proofErr w:type="spellStart"/>
            <w:r w:rsidRPr="00FA3BE7">
              <w:rPr>
                <w:rFonts w:ascii="Times New Roman" w:hAnsi="Times New Roman" w:cs="Times New Roman"/>
                <w:sz w:val="20"/>
              </w:rPr>
              <w:t>Квнпдд</w:t>
            </w:r>
            <w:proofErr w:type="spellEnd"/>
            <w:r w:rsidRPr="00FA3BE7">
              <w:rPr>
                <w:rFonts w:ascii="Times New Roman" w:hAnsi="Times New Roman" w:cs="Times New Roman"/>
                <w:sz w:val="20"/>
              </w:rPr>
              <w:t>), ед.</w:t>
            </w:r>
          </w:p>
        </w:tc>
        <w:tc>
          <w:tcPr>
            <w:tcW w:w="1309" w:type="dxa"/>
          </w:tcPr>
          <w:p w:rsidR="00F30C07" w:rsidRPr="00FA3BE7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lastRenderedPageBreak/>
              <w:t>6776</w:t>
            </w:r>
          </w:p>
        </w:tc>
        <w:tc>
          <w:tcPr>
            <w:tcW w:w="784" w:type="dxa"/>
          </w:tcPr>
          <w:p w:rsidR="00F30C07" w:rsidRPr="00FA3BE7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2792</w:t>
            </w:r>
          </w:p>
        </w:tc>
        <w:tc>
          <w:tcPr>
            <w:tcW w:w="784" w:type="dxa"/>
          </w:tcPr>
          <w:p w:rsidR="00F30C07" w:rsidRPr="00FA3BE7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2792</w:t>
            </w:r>
          </w:p>
        </w:tc>
        <w:tc>
          <w:tcPr>
            <w:tcW w:w="784" w:type="dxa"/>
          </w:tcPr>
          <w:p w:rsidR="00F30C07" w:rsidRPr="00FA3BE7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2792</w:t>
            </w:r>
          </w:p>
        </w:tc>
        <w:tc>
          <w:tcPr>
            <w:tcW w:w="784" w:type="dxa"/>
          </w:tcPr>
          <w:p w:rsidR="00F30C07" w:rsidRPr="00FA3BE7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2792</w:t>
            </w:r>
          </w:p>
        </w:tc>
        <w:tc>
          <w:tcPr>
            <w:tcW w:w="784" w:type="dxa"/>
          </w:tcPr>
          <w:p w:rsidR="00F30C07" w:rsidRPr="00FA3BE7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2792</w:t>
            </w:r>
          </w:p>
        </w:tc>
        <w:tc>
          <w:tcPr>
            <w:tcW w:w="784" w:type="dxa"/>
          </w:tcPr>
          <w:p w:rsidR="00F30C07" w:rsidRPr="00FA3BE7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2792</w:t>
            </w:r>
          </w:p>
        </w:tc>
        <w:tc>
          <w:tcPr>
            <w:tcW w:w="904" w:type="dxa"/>
          </w:tcPr>
          <w:p w:rsidR="00F30C07" w:rsidRPr="00FA3BE7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2792</w:t>
            </w:r>
          </w:p>
        </w:tc>
        <w:tc>
          <w:tcPr>
            <w:tcW w:w="904" w:type="dxa"/>
          </w:tcPr>
          <w:p w:rsidR="00F30C07" w:rsidRPr="00FA3BE7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2792</w:t>
            </w:r>
          </w:p>
        </w:tc>
        <w:tc>
          <w:tcPr>
            <w:tcW w:w="904" w:type="dxa"/>
          </w:tcPr>
          <w:p w:rsidR="00F30C07" w:rsidRPr="00FA3BE7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2792</w:t>
            </w:r>
          </w:p>
        </w:tc>
        <w:tc>
          <w:tcPr>
            <w:tcW w:w="904" w:type="dxa"/>
          </w:tcPr>
          <w:p w:rsidR="00F30C07" w:rsidRPr="00FA3BE7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2792</w:t>
            </w:r>
          </w:p>
        </w:tc>
        <w:tc>
          <w:tcPr>
            <w:tcW w:w="904" w:type="dxa"/>
          </w:tcPr>
          <w:p w:rsidR="00F30C07" w:rsidRPr="00FA3BE7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2792</w:t>
            </w:r>
          </w:p>
        </w:tc>
        <w:tc>
          <w:tcPr>
            <w:tcW w:w="1309" w:type="dxa"/>
          </w:tcPr>
          <w:p w:rsidR="00F30C07" w:rsidRPr="00FA3BE7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2792</w:t>
            </w:r>
          </w:p>
        </w:tc>
      </w:tr>
      <w:tr w:rsidR="00F30C07" w:rsidRPr="00FA3BE7">
        <w:tc>
          <w:tcPr>
            <w:tcW w:w="514" w:type="dxa"/>
          </w:tcPr>
          <w:p w:rsidR="00F30C07" w:rsidRPr="00FA3BE7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lastRenderedPageBreak/>
              <w:t>3</w:t>
            </w:r>
          </w:p>
        </w:tc>
        <w:tc>
          <w:tcPr>
            <w:tcW w:w="3079" w:type="dxa"/>
          </w:tcPr>
          <w:p w:rsidR="00F30C07" w:rsidRPr="00FA3BE7" w:rsidRDefault="00F30C07" w:rsidP="00FA3BE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 xml:space="preserve">Уровень преступности на улицах и в общественных местах (число зарегистрированных преступлений на 100 тыс. человек населения), где К = </w:t>
            </w:r>
            <w:proofErr w:type="gramStart"/>
            <w:r w:rsidRPr="00FA3BE7">
              <w:rPr>
                <w:rFonts w:ascii="Times New Roman" w:hAnsi="Times New Roman" w:cs="Times New Roman"/>
                <w:sz w:val="20"/>
              </w:rPr>
              <w:t>П</w:t>
            </w:r>
            <w:proofErr w:type="gramEnd"/>
            <w:r w:rsidRPr="00FA3BE7">
              <w:rPr>
                <w:rFonts w:ascii="Times New Roman" w:hAnsi="Times New Roman" w:cs="Times New Roman"/>
                <w:sz w:val="20"/>
              </w:rPr>
              <w:t xml:space="preserve"> x 100 000 / Н, ед.</w:t>
            </w:r>
            <w:r w:rsidR="00FA3BE7">
              <w:rPr>
                <w:rFonts w:ascii="Times New Roman" w:hAnsi="Times New Roman" w:cs="Times New Roman"/>
                <w:sz w:val="20"/>
              </w:rPr>
              <w:t xml:space="preserve"> </w:t>
            </w:r>
            <w:r w:rsidRPr="00FA3BE7">
              <w:rPr>
                <w:rFonts w:ascii="Times New Roman" w:hAnsi="Times New Roman" w:cs="Times New Roman"/>
                <w:sz w:val="20"/>
              </w:rPr>
              <w:t>&lt;3&gt;</w:t>
            </w:r>
          </w:p>
        </w:tc>
        <w:tc>
          <w:tcPr>
            <w:tcW w:w="1309" w:type="dxa"/>
          </w:tcPr>
          <w:p w:rsidR="00F30C07" w:rsidRPr="00FA3BE7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207,76</w:t>
            </w:r>
          </w:p>
        </w:tc>
        <w:tc>
          <w:tcPr>
            <w:tcW w:w="784" w:type="dxa"/>
          </w:tcPr>
          <w:p w:rsidR="00F30C07" w:rsidRPr="00FA3BE7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784" w:type="dxa"/>
          </w:tcPr>
          <w:p w:rsidR="00F30C07" w:rsidRPr="00FA3BE7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784" w:type="dxa"/>
          </w:tcPr>
          <w:p w:rsidR="00F30C07" w:rsidRPr="00FA3BE7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205,96</w:t>
            </w:r>
          </w:p>
        </w:tc>
        <w:tc>
          <w:tcPr>
            <w:tcW w:w="784" w:type="dxa"/>
          </w:tcPr>
          <w:p w:rsidR="00F30C07" w:rsidRPr="00FA3BE7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204,08</w:t>
            </w:r>
          </w:p>
        </w:tc>
        <w:tc>
          <w:tcPr>
            <w:tcW w:w="784" w:type="dxa"/>
          </w:tcPr>
          <w:p w:rsidR="00F30C07" w:rsidRPr="00FA3BE7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202,13</w:t>
            </w:r>
          </w:p>
        </w:tc>
        <w:tc>
          <w:tcPr>
            <w:tcW w:w="784" w:type="dxa"/>
          </w:tcPr>
          <w:p w:rsidR="00F30C07" w:rsidRPr="00FA3BE7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202,13</w:t>
            </w:r>
          </w:p>
        </w:tc>
        <w:tc>
          <w:tcPr>
            <w:tcW w:w="904" w:type="dxa"/>
          </w:tcPr>
          <w:p w:rsidR="00F30C07" w:rsidRPr="00FA3BE7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202,13</w:t>
            </w:r>
          </w:p>
        </w:tc>
        <w:tc>
          <w:tcPr>
            <w:tcW w:w="904" w:type="dxa"/>
          </w:tcPr>
          <w:p w:rsidR="00F30C07" w:rsidRPr="00FA3BE7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201,06</w:t>
            </w:r>
          </w:p>
        </w:tc>
        <w:tc>
          <w:tcPr>
            <w:tcW w:w="904" w:type="dxa"/>
          </w:tcPr>
          <w:p w:rsidR="00F30C07" w:rsidRPr="00FA3BE7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201,06</w:t>
            </w:r>
          </w:p>
        </w:tc>
        <w:tc>
          <w:tcPr>
            <w:tcW w:w="904" w:type="dxa"/>
          </w:tcPr>
          <w:p w:rsidR="00F30C07" w:rsidRPr="00FA3BE7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201,06</w:t>
            </w:r>
          </w:p>
        </w:tc>
        <w:tc>
          <w:tcPr>
            <w:tcW w:w="904" w:type="dxa"/>
          </w:tcPr>
          <w:p w:rsidR="00F30C07" w:rsidRPr="00FA3BE7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200,53</w:t>
            </w:r>
          </w:p>
        </w:tc>
        <w:tc>
          <w:tcPr>
            <w:tcW w:w="1309" w:type="dxa"/>
          </w:tcPr>
          <w:p w:rsidR="00F30C07" w:rsidRPr="00FA3BE7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200,53</w:t>
            </w:r>
          </w:p>
        </w:tc>
      </w:tr>
      <w:tr w:rsidR="00F30C07" w:rsidRPr="00FA3BE7">
        <w:tc>
          <w:tcPr>
            <w:tcW w:w="514" w:type="dxa"/>
          </w:tcPr>
          <w:p w:rsidR="00F30C07" w:rsidRPr="00FA3BE7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3 &lt;*&gt;</w:t>
            </w:r>
          </w:p>
        </w:tc>
        <w:tc>
          <w:tcPr>
            <w:tcW w:w="3079" w:type="dxa"/>
          </w:tcPr>
          <w:p w:rsidR="00F30C07" w:rsidRPr="00FA3BE7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 xml:space="preserve">Уровень преступности (число зарегистрированных преступлений на 100 тыс. человек населения), где Д = 100000 / </w:t>
            </w:r>
            <w:proofErr w:type="gramStart"/>
            <w:r w:rsidRPr="00FA3BE7">
              <w:rPr>
                <w:rFonts w:ascii="Times New Roman" w:hAnsi="Times New Roman" w:cs="Times New Roman"/>
                <w:sz w:val="20"/>
              </w:rPr>
              <w:t>Н(</w:t>
            </w:r>
            <w:proofErr w:type="spellStart"/>
            <w:proofErr w:type="gramEnd"/>
            <w:r w:rsidRPr="00FA3BE7">
              <w:rPr>
                <w:rFonts w:ascii="Times New Roman" w:hAnsi="Times New Roman" w:cs="Times New Roman"/>
                <w:sz w:val="20"/>
              </w:rPr>
              <w:t>Счпн</w:t>
            </w:r>
            <w:proofErr w:type="spellEnd"/>
            <w:r w:rsidRPr="00FA3BE7">
              <w:rPr>
                <w:rFonts w:ascii="Times New Roman" w:hAnsi="Times New Roman" w:cs="Times New Roman"/>
                <w:sz w:val="20"/>
              </w:rPr>
              <w:t>) * П(</w:t>
            </w:r>
            <w:proofErr w:type="spellStart"/>
            <w:r w:rsidRPr="00FA3BE7">
              <w:rPr>
                <w:rFonts w:ascii="Times New Roman" w:hAnsi="Times New Roman" w:cs="Times New Roman"/>
                <w:sz w:val="20"/>
              </w:rPr>
              <w:t>Кзоп</w:t>
            </w:r>
            <w:proofErr w:type="spellEnd"/>
            <w:r w:rsidRPr="00FA3BE7">
              <w:rPr>
                <w:rFonts w:ascii="Times New Roman" w:hAnsi="Times New Roman" w:cs="Times New Roman"/>
                <w:sz w:val="20"/>
              </w:rPr>
              <w:t>), ед.</w:t>
            </w:r>
          </w:p>
        </w:tc>
        <w:tc>
          <w:tcPr>
            <w:tcW w:w="1309" w:type="dxa"/>
          </w:tcPr>
          <w:p w:rsidR="00F30C07" w:rsidRPr="00FA3BE7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810,69</w:t>
            </w:r>
          </w:p>
        </w:tc>
        <w:tc>
          <w:tcPr>
            <w:tcW w:w="784" w:type="dxa"/>
          </w:tcPr>
          <w:p w:rsidR="00F30C07" w:rsidRPr="00FA3BE7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810,33</w:t>
            </w:r>
          </w:p>
        </w:tc>
        <w:tc>
          <w:tcPr>
            <w:tcW w:w="784" w:type="dxa"/>
          </w:tcPr>
          <w:p w:rsidR="00F30C07" w:rsidRPr="00FA3BE7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782,39</w:t>
            </w:r>
          </w:p>
        </w:tc>
        <w:tc>
          <w:tcPr>
            <w:tcW w:w="784" w:type="dxa"/>
          </w:tcPr>
          <w:p w:rsidR="00F30C07" w:rsidRPr="00FA3BE7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784" w:type="dxa"/>
          </w:tcPr>
          <w:p w:rsidR="00F30C07" w:rsidRPr="00FA3BE7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784" w:type="dxa"/>
          </w:tcPr>
          <w:p w:rsidR="00F30C07" w:rsidRPr="00FA3BE7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784" w:type="dxa"/>
          </w:tcPr>
          <w:p w:rsidR="00F30C07" w:rsidRPr="00FA3BE7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904" w:type="dxa"/>
          </w:tcPr>
          <w:p w:rsidR="00F30C07" w:rsidRPr="00FA3BE7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904" w:type="dxa"/>
          </w:tcPr>
          <w:p w:rsidR="00F30C07" w:rsidRPr="00FA3BE7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904" w:type="dxa"/>
          </w:tcPr>
          <w:p w:rsidR="00F30C07" w:rsidRPr="00FA3BE7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904" w:type="dxa"/>
          </w:tcPr>
          <w:p w:rsidR="00F30C07" w:rsidRPr="00FA3BE7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904" w:type="dxa"/>
          </w:tcPr>
          <w:p w:rsidR="00F30C07" w:rsidRPr="00FA3BE7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1309" w:type="dxa"/>
          </w:tcPr>
          <w:p w:rsidR="00F30C07" w:rsidRPr="00FA3BE7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-</w:t>
            </w:r>
          </w:p>
        </w:tc>
      </w:tr>
      <w:tr w:rsidR="00F30C07" w:rsidRPr="00FA3BE7">
        <w:tc>
          <w:tcPr>
            <w:tcW w:w="514" w:type="dxa"/>
          </w:tcPr>
          <w:p w:rsidR="00F30C07" w:rsidRPr="00FA3BE7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4</w:t>
            </w:r>
          </w:p>
        </w:tc>
        <w:tc>
          <w:tcPr>
            <w:tcW w:w="3079" w:type="dxa"/>
          </w:tcPr>
          <w:p w:rsidR="00F30C07" w:rsidRPr="00FA3BE7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Количество зарегистрированных общеуголовных преступлений, ед. &lt;2&gt;</w:t>
            </w:r>
          </w:p>
        </w:tc>
        <w:tc>
          <w:tcPr>
            <w:tcW w:w="1309" w:type="dxa"/>
          </w:tcPr>
          <w:p w:rsidR="00F30C07" w:rsidRPr="00FA3BE7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150</w:t>
            </w:r>
          </w:p>
        </w:tc>
        <w:tc>
          <w:tcPr>
            <w:tcW w:w="784" w:type="dxa"/>
          </w:tcPr>
          <w:p w:rsidR="00F30C07" w:rsidRPr="00FA3BE7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145</w:t>
            </w:r>
          </w:p>
        </w:tc>
        <w:tc>
          <w:tcPr>
            <w:tcW w:w="784" w:type="dxa"/>
          </w:tcPr>
          <w:p w:rsidR="00F30C07" w:rsidRPr="00FA3BE7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140</w:t>
            </w:r>
          </w:p>
        </w:tc>
        <w:tc>
          <w:tcPr>
            <w:tcW w:w="784" w:type="dxa"/>
          </w:tcPr>
          <w:p w:rsidR="00F30C07" w:rsidRPr="00FA3BE7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140</w:t>
            </w:r>
          </w:p>
        </w:tc>
        <w:tc>
          <w:tcPr>
            <w:tcW w:w="784" w:type="dxa"/>
          </w:tcPr>
          <w:p w:rsidR="00F30C07" w:rsidRPr="00FA3BE7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140</w:t>
            </w:r>
          </w:p>
        </w:tc>
        <w:tc>
          <w:tcPr>
            <w:tcW w:w="784" w:type="dxa"/>
          </w:tcPr>
          <w:p w:rsidR="00F30C07" w:rsidRPr="00FA3BE7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140</w:t>
            </w:r>
          </w:p>
        </w:tc>
        <w:tc>
          <w:tcPr>
            <w:tcW w:w="784" w:type="dxa"/>
          </w:tcPr>
          <w:p w:rsidR="00F30C07" w:rsidRPr="00FA3BE7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140</w:t>
            </w:r>
          </w:p>
        </w:tc>
        <w:tc>
          <w:tcPr>
            <w:tcW w:w="904" w:type="dxa"/>
          </w:tcPr>
          <w:p w:rsidR="00F30C07" w:rsidRPr="00FA3BE7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140</w:t>
            </w:r>
          </w:p>
        </w:tc>
        <w:tc>
          <w:tcPr>
            <w:tcW w:w="904" w:type="dxa"/>
          </w:tcPr>
          <w:p w:rsidR="00F30C07" w:rsidRPr="00FA3BE7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140</w:t>
            </w:r>
          </w:p>
        </w:tc>
        <w:tc>
          <w:tcPr>
            <w:tcW w:w="904" w:type="dxa"/>
          </w:tcPr>
          <w:p w:rsidR="00F30C07" w:rsidRPr="00FA3BE7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140</w:t>
            </w:r>
          </w:p>
        </w:tc>
        <w:tc>
          <w:tcPr>
            <w:tcW w:w="904" w:type="dxa"/>
          </w:tcPr>
          <w:p w:rsidR="00F30C07" w:rsidRPr="00FA3BE7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140</w:t>
            </w:r>
          </w:p>
        </w:tc>
        <w:tc>
          <w:tcPr>
            <w:tcW w:w="904" w:type="dxa"/>
          </w:tcPr>
          <w:p w:rsidR="00F30C07" w:rsidRPr="00FA3BE7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140</w:t>
            </w:r>
          </w:p>
        </w:tc>
        <w:tc>
          <w:tcPr>
            <w:tcW w:w="1309" w:type="dxa"/>
          </w:tcPr>
          <w:p w:rsidR="00F30C07" w:rsidRPr="00FA3BE7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140</w:t>
            </w:r>
          </w:p>
        </w:tc>
      </w:tr>
      <w:tr w:rsidR="00F30C07" w:rsidRPr="00FA3BE7">
        <w:tc>
          <w:tcPr>
            <w:tcW w:w="514" w:type="dxa"/>
          </w:tcPr>
          <w:p w:rsidR="00F30C07" w:rsidRPr="00FA3BE7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5</w:t>
            </w:r>
          </w:p>
        </w:tc>
        <w:tc>
          <w:tcPr>
            <w:tcW w:w="3079" w:type="dxa"/>
          </w:tcPr>
          <w:p w:rsidR="00F30C07" w:rsidRPr="00FA3BE7" w:rsidRDefault="00F30C07" w:rsidP="00FA3BE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 xml:space="preserve">Общая распространенность наркомании (число зарегистрированных случаев на 100 тыс. человек населения), где Д = 100000 / </w:t>
            </w:r>
            <w:proofErr w:type="gramStart"/>
            <w:r w:rsidRPr="00FA3BE7">
              <w:rPr>
                <w:rFonts w:ascii="Times New Roman" w:hAnsi="Times New Roman" w:cs="Times New Roman"/>
                <w:sz w:val="20"/>
              </w:rPr>
              <w:t>Н(</w:t>
            </w:r>
            <w:proofErr w:type="spellStart"/>
            <w:proofErr w:type="gramEnd"/>
            <w:r w:rsidRPr="00FA3BE7">
              <w:rPr>
                <w:rFonts w:ascii="Times New Roman" w:hAnsi="Times New Roman" w:cs="Times New Roman"/>
                <w:sz w:val="20"/>
              </w:rPr>
              <w:t>Счпн</w:t>
            </w:r>
            <w:proofErr w:type="spellEnd"/>
            <w:r w:rsidRPr="00FA3BE7">
              <w:rPr>
                <w:rFonts w:ascii="Times New Roman" w:hAnsi="Times New Roman" w:cs="Times New Roman"/>
                <w:sz w:val="20"/>
              </w:rPr>
              <w:t>) * П(</w:t>
            </w:r>
            <w:proofErr w:type="spellStart"/>
            <w:r w:rsidRPr="00FA3BE7">
              <w:rPr>
                <w:rFonts w:ascii="Times New Roman" w:hAnsi="Times New Roman" w:cs="Times New Roman"/>
                <w:sz w:val="20"/>
              </w:rPr>
              <w:t>Кзсн</w:t>
            </w:r>
            <w:proofErr w:type="spellEnd"/>
            <w:r w:rsidRPr="00FA3BE7">
              <w:rPr>
                <w:rFonts w:ascii="Times New Roman" w:hAnsi="Times New Roman" w:cs="Times New Roman"/>
                <w:sz w:val="20"/>
              </w:rPr>
              <w:t>), ед.</w:t>
            </w:r>
            <w:r w:rsidR="00FA3BE7">
              <w:rPr>
                <w:rFonts w:ascii="Times New Roman" w:hAnsi="Times New Roman" w:cs="Times New Roman"/>
                <w:sz w:val="20"/>
              </w:rPr>
              <w:t xml:space="preserve"> </w:t>
            </w:r>
            <w:bookmarkStart w:id="1" w:name="_GoBack"/>
            <w:bookmarkEnd w:id="1"/>
            <w:r w:rsidRPr="00FA3BE7">
              <w:rPr>
                <w:rFonts w:ascii="Times New Roman" w:hAnsi="Times New Roman" w:cs="Times New Roman"/>
                <w:sz w:val="20"/>
              </w:rPr>
              <w:t>&lt;3&gt;</w:t>
            </w:r>
          </w:p>
        </w:tc>
        <w:tc>
          <w:tcPr>
            <w:tcW w:w="1309" w:type="dxa"/>
          </w:tcPr>
          <w:p w:rsidR="00F30C07" w:rsidRPr="00FA3BE7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16,78</w:t>
            </w:r>
          </w:p>
        </w:tc>
        <w:tc>
          <w:tcPr>
            <w:tcW w:w="784" w:type="dxa"/>
          </w:tcPr>
          <w:p w:rsidR="00F30C07" w:rsidRPr="00FA3BE7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11,19</w:t>
            </w:r>
          </w:p>
        </w:tc>
        <w:tc>
          <w:tcPr>
            <w:tcW w:w="784" w:type="dxa"/>
          </w:tcPr>
          <w:p w:rsidR="00F30C07" w:rsidRPr="00FA3BE7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11,19</w:t>
            </w:r>
          </w:p>
        </w:tc>
        <w:tc>
          <w:tcPr>
            <w:tcW w:w="784" w:type="dxa"/>
          </w:tcPr>
          <w:p w:rsidR="00F30C07" w:rsidRPr="00FA3BE7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11,19</w:t>
            </w:r>
          </w:p>
        </w:tc>
        <w:tc>
          <w:tcPr>
            <w:tcW w:w="784" w:type="dxa"/>
          </w:tcPr>
          <w:p w:rsidR="00F30C07" w:rsidRPr="00FA3BE7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11,19</w:t>
            </w:r>
          </w:p>
        </w:tc>
        <w:tc>
          <w:tcPr>
            <w:tcW w:w="784" w:type="dxa"/>
          </w:tcPr>
          <w:p w:rsidR="00F30C07" w:rsidRPr="00FA3BE7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5,59</w:t>
            </w:r>
          </w:p>
        </w:tc>
        <w:tc>
          <w:tcPr>
            <w:tcW w:w="784" w:type="dxa"/>
          </w:tcPr>
          <w:p w:rsidR="00F30C07" w:rsidRPr="00FA3BE7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5,59</w:t>
            </w:r>
          </w:p>
        </w:tc>
        <w:tc>
          <w:tcPr>
            <w:tcW w:w="904" w:type="dxa"/>
          </w:tcPr>
          <w:p w:rsidR="00F30C07" w:rsidRPr="00FA3BE7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5,59</w:t>
            </w:r>
          </w:p>
        </w:tc>
        <w:tc>
          <w:tcPr>
            <w:tcW w:w="904" w:type="dxa"/>
          </w:tcPr>
          <w:p w:rsidR="00F30C07" w:rsidRPr="00FA3BE7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5,59</w:t>
            </w:r>
          </w:p>
        </w:tc>
        <w:tc>
          <w:tcPr>
            <w:tcW w:w="904" w:type="dxa"/>
          </w:tcPr>
          <w:p w:rsidR="00F30C07" w:rsidRPr="00FA3BE7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5,59</w:t>
            </w:r>
          </w:p>
        </w:tc>
        <w:tc>
          <w:tcPr>
            <w:tcW w:w="904" w:type="dxa"/>
          </w:tcPr>
          <w:p w:rsidR="00F30C07" w:rsidRPr="00FA3BE7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5,59</w:t>
            </w:r>
          </w:p>
        </w:tc>
        <w:tc>
          <w:tcPr>
            <w:tcW w:w="904" w:type="dxa"/>
          </w:tcPr>
          <w:p w:rsidR="00F30C07" w:rsidRPr="00FA3BE7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5,59</w:t>
            </w:r>
          </w:p>
        </w:tc>
        <w:tc>
          <w:tcPr>
            <w:tcW w:w="1309" w:type="dxa"/>
          </w:tcPr>
          <w:p w:rsidR="00F30C07" w:rsidRPr="00FA3BE7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A3BE7">
              <w:rPr>
                <w:rFonts w:ascii="Times New Roman" w:hAnsi="Times New Roman" w:cs="Times New Roman"/>
                <w:sz w:val="20"/>
              </w:rPr>
              <w:t>5,59</w:t>
            </w:r>
          </w:p>
        </w:tc>
      </w:tr>
    </w:tbl>
    <w:p w:rsidR="00F30C07" w:rsidRPr="00F30C07" w:rsidRDefault="00F30C07">
      <w:pPr>
        <w:rPr>
          <w:rFonts w:ascii="Times New Roman" w:hAnsi="Times New Roman" w:cs="Times New Roman"/>
        </w:rPr>
        <w:sectPr w:rsidR="00F30C07" w:rsidRPr="00F30C07">
          <w:pgSz w:w="16838" w:h="11905" w:orient="landscape"/>
          <w:pgMar w:top="1701" w:right="1134" w:bottom="850" w:left="1134" w:header="0" w:footer="0" w:gutter="0"/>
          <w:cols w:space="720"/>
        </w:sectPr>
      </w:pPr>
    </w:p>
    <w:p w:rsidR="00F30C07" w:rsidRPr="00F30C07" w:rsidRDefault="00F30C07">
      <w:pPr>
        <w:pStyle w:val="ConsPlusNormal"/>
        <w:jc w:val="both"/>
        <w:rPr>
          <w:rFonts w:ascii="Times New Roman" w:hAnsi="Times New Roman" w:cs="Times New Roman"/>
        </w:rPr>
      </w:pPr>
    </w:p>
    <w:p w:rsidR="00F30C07" w:rsidRPr="00F30C07" w:rsidRDefault="00F30C07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F30C07">
        <w:rPr>
          <w:rFonts w:ascii="Times New Roman" w:hAnsi="Times New Roman" w:cs="Times New Roman"/>
        </w:rPr>
        <w:t>--------------------------------</w:t>
      </w:r>
    </w:p>
    <w:p w:rsidR="00F30C07" w:rsidRPr="00F30C07" w:rsidRDefault="00F30C07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F30C07">
        <w:rPr>
          <w:rFonts w:ascii="Times New Roman" w:hAnsi="Times New Roman" w:cs="Times New Roman"/>
        </w:rPr>
        <w:t xml:space="preserve">&lt;1&gt; - </w:t>
      </w:r>
      <w:hyperlink r:id="rId50" w:history="1">
        <w:r w:rsidRPr="00F30C07">
          <w:rPr>
            <w:rFonts w:ascii="Times New Roman" w:hAnsi="Times New Roman" w:cs="Times New Roman"/>
            <w:color w:val="0000FF"/>
          </w:rPr>
          <w:t>Указ</w:t>
        </w:r>
      </w:hyperlink>
      <w:r w:rsidRPr="00F30C07">
        <w:rPr>
          <w:rFonts w:ascii="Times New Roman" w:hAnsi="Times New Roman" w:cs="Times New Roman"/>
        </w:rPr>
        <w:t xml:space="preserve"> Президента РФ от 01.01.2018 N 2 "Об утверждении Основ государственной политики Российской Федерации в области пожарной безопасности на период до 2030 года";</w:t>
      </w:r>
    </w:p>
    <w:p w:rsidR="00F30C07" w:rsidRPr="00F30C07" w:rsidRDefault="00F30C07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F30C07">
        <w:rPr>
          <w:rFonts w:ascii="Times New Roman" w:hAnsi="Times New Roman" w:cs="Times New Roman"/>
        </w:rPr>
        <w:t xml:space="preserve">&lt;2&gt; - </w:t>
      </w:r>
      <w:hyperlink r:id="rId51" w:history="1">
        <w:r w:rsidRPr="00F30C07">
          <w:rPr>
            <w:rFonts w:ascii="Times New Roman" w:hAnsi="Times New Roman" w:cs="Times New Roman"/>
            <w:color w:val="0000FF"/>
          </w:rPr>
          <w:t>Указ</w:t>
        </w:r>
      </w:hyperlink>
      <w:r w:rsidRPr="00F30C07">
        <w:rPr>
          <w:rFonts w:ascii="Times New Roman" w:hAnsi="Times New Roman" w:cs="Times New Roman"/>
        </w:rPr>
        <w:t xml:space="preserve"> Президента РФ от 11.01.2018 N 12 "Об утверждении Основ государственной политики Российской Федерации в области защиты населения и территорий от чрезвычайных ситуаций на период до 2030 года";</w:t>
      </w:r>
    </w:p>
    <w:p w:rsidR="00F30C07" w:rsidRPr="00F30C07" w:rsidRDefault="00F30C07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F30C07">
        <w:rPr>
          <w:rFonts w:ascii="Times New Roman" w:hAnsi="Times New Roman" w:cs="Times New Roman"/>
        </w:rPr>
        <w:t xml:space="preserve">&lt;3&gt; - </w:t>
      </w:r>
      <w:hyperlink r:id="rId52" w:history="1">
        <w:r w:rsidRPr="00F30C07">
          <w:rPr>
            <w:rFonts w:ascii="Times New Roman" w:hAnsi="Times New Roman" w:cs="Times New Roman"/>
            <w:color w:val="0000FF"/>
          </w:rPr>
          <w:t>Постановление</w:t>
        </w:r>
      </w:hyperlink>
      <w:r w:rsidRPr="00F30C07">
        <w:rPr>
          <w:rFonts w:ascii="Times New Roman" w:hAnsi="Times New Roman" w:cs="Times New Roman"/>
        </w:rPr>
        <w:t xml:space="preserve"> Правительства ХМАО - Югры от 05.10.2018 N 348-п "О государственной программе Ханты-Мансийского автономного округа - Югры "Профилактика правонарушений и обеспечение отдельных прав граждан". </w:t>
      </w:r>
      <w:proofErr w:type="gramStart"/>
      <w:r w:rsidRPr="00F30C07">
        <w:rPr>
          <w:rFonts w:ascii="Times New Roman" w:hAnsi="Times New Roman" w:cs="Times New Roman"/>
        </w:rPr>
        <w:t>(Показатель 2 рассчитывается как процентное соотношение количества выявленных нарушений правил дорожного движения к общему числу нарушений правил дорожного движения, зарегистрированных на территории города Покачи, по формуле:</w:t>
      </w:r>
      <w:proofErr w:type="gramEnd"/>
    </w:p>
    <w:p w:rsidR="00F30C07" w:rsidRPr="00F30C07" w:rsidRDefault="00F30C07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F30C07">
        <w:rPr>
          <w:rFonts w:ascii="Times New Roman" w:hAnsi="Times New Roman" w:cs="Times New Roman"/>
        </w:rPr>
        <w:t xml:space="preserve">Д = </w:t>
      </w:r>
      <w:proofErr w:type="gramStart"/>
      <w:r w:rsidRPr="00F30C07">
        <w:rPr>
          <w:rFonts w:ascii="Times New Roman" w:hAnsi="Times New Roman" w:cs="Times New Roman"/>
        </w:rPr>
        <w:t>Н(</w:t>
      </w:r>
      <w:proofErr w:type="spellStart"/>
      <w:proofErr w:type="gramEnd"/>
      <w:r w:rsidRPr="00F30C07">
        <w:rPr>
          <w:rFonts w:ascii="Times New Roman" w:hAnsi="Times New Roman" w:cs="Times New Roman"/>
        </w:rPr>
        <w:t>Квнпддстс</w:t>
      </w:r>
      <w:proofErr w:type="spellEnd"/>
      <w:r w:rsidRPr="00F30C07">
        <w:rPr>
          <w:rFonts w:ascii="Times New Roman" w:hAnsi="Times New Roman" w:cs="Times New Roman"/>
        </w:rPr>
        <w:t>) / О(</w:t>
      </w:r>
      <w:proofErr w:type="spellStart"/>
      <w:r w:rsidRPr="00F30C07">
        <w:rPr>
          <w:rFonts w:ascii="Times New Roman" w:hAnsi="Times New Roman" w:cs="Times New Roman"/>
        </w:rPr>
        <w:t>Квнпдд</w:t>
      </w:r>
      <w:proofErr w:type="spellEnd"/>
      <w:r w:rsidRPr="00F30C07">
        <w:rPr>
          <w:rFonts w:ascii="Times New Roman" w:hAnsi="Times New Roman" w:cs="Times New Roman"/>
        </w:rPr>
        <w:t xml:space="preserve">) * 100, где: </w:t>
      </w:r>
      <w:proofErr w:type="gramStart"/>
      <w:r w:rsidRPr="00F30C07">
        <w:rPr>
          <w:rFonts w:ascii="Times New Roman" w:hAnsi="Times New Roman" w:cs="Times New Roman"/>
        </w:rPr>
        <w:t xml:space="preserve">Н - Количество выявленных нарушений правил дорожного движения с помощью технических средств </w:t>
      </w:r>
      <w:proofErr w:type="spellStart"/>
      <w:r w:rsidRPr="00F30C07">
        <w:rPr>
          <w:rFonts w:ascii="Times New Roman" w:hAnsi="Times New Roman" w:cs="Times New Roman"/>
        </w:rPr>
        <w:t>фотовидеофиксации</w:t>
      </w:r>
      <w:proofErr w:type="spellEnd"/>
      <w:r w:rsidRPr="00F30C07">
        <w:rPr>
          <w:rFonts w:ascii="Times New Roman" w:hAnsi="Times New Roman" w:cs="Times New Roman"/>
        </w:rPr>
        <w:t>, по которым вынесены постановления (</w:t>
      </w:r>
      <w:proofErr w:type="spellStart"/>
      <w:r w:rsidRPr="00F30C07">
        <w:rPr>
          <w:rFonts w:ascii="Times New Roman" w:hAnsi="Times New Roman" w:cs="Times New Roman"/>
        </w:rPr>
        <w:t>Квнпддстс</w:t>
      </w:r>
      <w:proofErr w:type="spellEnd"/>
      <w:r w:rsidRPr="00F30C07">
        <w:rPr>
          <w:rFonts w:ascii="Times New Roman" w:hAnsi="Times New Roman" w:cs="Times New Roman"/>
        </w:rPr>
        <w:t>), ед.; О - Общее количество выявленных нарушений правил дорожного движения (</w:t>
      </w:r>
      <w:proofErr w:type="spellStart"/>
      <w:r w:rsidRPr="00F30C07">
        <w:rPr>
          <w:rFonts w:ascii="Times New Roman" w:hAnsi="Times New Roman" w:cs="Times New Roman"/>
        </w:rPr>
        <w:t>Квнпдд</w:t>
      </w:r>
      <w:proofErr w:type="spellEnd"/>
      <w:r w:rsidRPr="00F30C07">
        <w:rPr>
          <w:rFonts w:ascii="Times New Roman" w:hAnsi="Times New Roman" w:cs="Times New Roman"/>
        </w:rPr>
        <w:t>), ед.);</w:t>
      </w:r>
      <w:proofErr w:type="gramEnd"/>
    </w:p>
    <w:p w:rsidR="00F30C07" w:rsidRPr="00F30C07" w:rsidRDefault="00F30C07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proofErr w:type="gramStart"/>
      <w:r w:rsidRPr="00F30C07">
        <w:rPr>
          <w:rFonts w:ascii="Times New Roman" w:hAnsi="Times New Roman" w:cs="Times New Roman"/>
        </w:rPr>
        <w:t>(Показатель 3 рассчитывается как количество зарегистрированных преступлений на территории городского округа город Покачи, соотнесенных с численностью населения, по формуле:</w:t>
      </w:r>
      <w:proofErr w:type="gramEnd"/>
    </w:p>
    <w:p w:rsidR="00F30C07" w:rsidRPr="00F30C07" w:rsidRDefault="00F30C07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F30C07">
        <w:rPr>
          <w:rFonts w:ascii="Times New Roman" w:hAnsi="Times New Roman" w:cs="Times New Roman"/>
        </w:rPr>
        <w:t xml:space="preserve">К = </w:t>
      </w:r>
      <w:proofErr w:type="gramStart"/>
      <w:r w:rsidRPr="00F30C07">
        <w:rPr>
          <w:rFonts w:ascii="Times New Roman" w:hAnsi="Times New Roman" w:cs="Times New Roman"/>
        </w:rPr>
        <w:t>П</w:t>
      </w:r>
      <w:proofErr w:type="gramEnd"/>
      <w:r w:rsidRPr="00F30C07">
        <w:rPr>
          <w:rFonts w:ascii="Times New Roman" w:hAnsi="Times New Roman" w:cs="Times New Roman"/>
        </w:rPr>
        <w:t xml:space="preserve"> x 100 000 / Н, где К - коэффициент преступности, П - число совершенных преступлений на территории города Покачи за определенный период (преступления в общественных местах и на улицах), Н - численность населения на территории города Покачи на конец года (начало следующего).</w:t>
      </w:r>
    </w:p>
    <w:p w:rsidR="00F30C07" w:rsidRPr="00F30C07" w:rsidRDefault="00F30C07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proofErr w:type="gramStart"/>
      <w:r w:rsidRPr="00F30C07">
        <w:rPr>
          <w:rFonts w:ascii="Times New Roman" w:hAnsi="Times New Roman" w:cs="Times New Roman"/>
        </w:rPr>
        <w:t>(Показатель 5 рассчитывается как количество зарегистрированных случаев наркомании на территории городского округа город Покачи, соотнесенных с численностью населения, по формуле:</w:t>
      </w:r>
      <w:proofErr w:type="gramEnd"/>
    </w:p>
    <w:p w:rsidR="00F30C07" w:rsidRPr="00F30C07" w:rsidRDefault="00F30C07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F30C07">
        <w:rPr>
          <w:rFonts w:ascii="Times New Roman" w:hAnsi="Times New Roman" w:cs="Times New Roman"/>
        </w:rPr>
        <w:t xml:space="preserve">Д = 100000 / </w:t>
      </w:r>
      <w:proofErr w:type="gramStart"/>
      <w:r w:rsidRPr="00F30C07">
        <w:rPr>
          <w:rFonts w:ascii="Times New Roman" w:hAnsi="Times New Roman" w:cs="Times New Roman"/>
        </w:rPr>
        <w:t>Н(</w:t>
      </w:r>
      <w:proofErr w:type="spellStart"/>
      <w:proofErr w:type="gramEnd"/>
      <w:r w:rsidRPr="00F30C07">
        <w:rPr>
          <w:rFonts w:ascii="Times New Roman" w:hAnsi="Times New Roman" w:cs="Times New Roman"/>
        </w:rPr>
        <w:t>Счпн</w:t>
      </w:r>
      <w:proofErr w:type="spellEnd"/>
      <w:r w:rsidRPr="00F30C07">
        <w:rPr>
          <w:rFonts w:ascii="Times New Roman" w:hAnsi="Times New Roman" w:cs="Times New Roman"/>
        </w:rPr>
        <w:t>) * П(</w:t>
      </w:r>
      <w:proofErr w:type="spellStart"/>
      <w:r w:rsidRPr="00F30C07">
        <w:rPr>
          <w:rFonts w:ascii="Times New Roman" w:hAnsi="Times New Roman" w:cs="Times New Roman"/>
        </w:rPr>
        <w:t>Кзсн</w:t>
      </w:r>
      <w:proofErr w:type="spellEnd"/>
      <w:r w:rsidRPr="00F30C07">
        <w:rPr>
          <w:rFonts w:ascii="Times New Roman" w:hAnsi="Times New Roman" w:cs="Times New Roman"/>
        </w:rPr>
        <w:t xml:space="preserve">), где: Д - общая распространенность наркомании в расчете на 100 тысяч населения; </w:t>
      </w:r>
      <w:proofErr w:type="gramStart"/>
      <w:r w:rsidRPr="00F30C07">
        <w:rPr>
          <w:rFonts w:ascii="Times New Roman" w:hAnsi="Times New Roman" w:cs="Times New Roman"/>
        </w:rPr>
        <w:t>П</w:t>
      </w:r>
      <w:proofErr w:type="gramEnd"/>
      <w:r w:rsidRPr="00F30C07">
        <w:rPr>
          <w:rFonts w:ascii="Times New Roman" w:hAnsi="Times New Roman" w:cs="Times New Roman"/>
        </w:rPr>
        <w:t xml:space="preserve"> - количество зарегистрированных случаев наркомании (</w:t>
      </w:r>
      <w:proofErr w:type="spellStart"/>
      <w:r w:rsidRPr="00F30C07">
        <w:rPr>
          <w:rFonts w:ascii="Times New Roman" w:hAnsi="Times New Roman" w:cs="Times New Roman"/>
        </w:rPr>
        <w:t>Кзоп</w:t>
      </w:r>
      <w:proofErr w:type="spellEnd"/>
      <w:r w:rsidRPr="00F30C07">
        <w:rPr>
          <w:rFonts w:ascii="Times New Roman" w:hAnsi="Times New Roman" w:cs="Times New Roman"/>
        </w:rPr>
        <w:t>), чел.; Н - среднегодовая численность постоянного населения (</w:t>
      </w:r>
      <w:proofErr w:type="spellStart"/>
      <w:r w:rsidRPr="00F30C07">
        <w:rPr>
          <w:rFonts w:ascii="Times New Roman" w:hAnsi="Times New Roman" w:cs="Times New Roman"/>
        </w:rPr>
        <w:t>Счпн</w:t>
      </w:r>
      <w:proofErr w:type="spellEnd"/>
      <w:r w:rsidRPr="00F30C07">
        <w:rPr>
          <w:rFonts w:ascii="Times New Roman" w:hAnsi="Times New Roman" w:cs="Times New Roman"/>
        </w:rPr>
        <w:t>), чел.).</w:t>
      </w:r>
    </w:p>
    <w:p w:rsidR="00F30C07" w:rsidRPr="00F30C07" w:rsidRDefault="00F30C07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F30C07">
        <w:rPr>
          <w:rFonts w:ascii="Times New Roman" w:hAnsi="Times New Roman" w:cs="Times New Roman"/>
        </w:rPr>
        <w:t>3 &lt;*&gt; показатель исключается с 01.01.2022 в соответствии с ГП ХМАО - Югры "Профилактика правонарушений и обеспечение отдельных прав граждан.</w:t>
      </w:r>
    </w:p>
    <w:p w:rsidR="00F30C07" w:rsidRPr="00F30C07" w:rsidRDefault="00F30C07">
      <w:pPr>
        <w:pStyle w:val="ConsPlusNormal"/>
        <w:jc w:val="right"/>
        <w:rPr>
          <w:rFonts w:ascii="Times New Roman" w:hAnsi="Times New Roman" w:cs="Times New Roman"/>
        </w:rPr>
      </w:pPr>
    </w:p>
    <w:p w:rsidR="00F30C07" w:rsidRPr="00F30C07" w:rsidRDefault="00F30C07">
      <w:pPr>
        <w:pStyle w:val="ConsPlusNormal"/>
        <w:jc w:val="right"/>
        <w:outlineLvl w:val="2"/>
        <w:rPr>
          <w:rFonts w:ascii="Times New Roman" w:hAnsi="Times New Roman" w:cs="Times New Roman"/>
        </w:rPr>
      </w:pPr>
      <w:r w:rsidRPr="00F30C07">
        <w:rPr>
          <w:rFonts w:ascii="Times New Roman" w:hAnsi="Times New Roman" w:cs="Times New Roman"/>
        </w:rPr>
        <w:t>Таблица 2</w:t>
      </w:r>
    </w:p>
    <w:p w:rsidR="00F30C07" w:rsidRPr="00F30C07" w:rsidRDefault="00F30C07">
      <w:pPr>
        <w:pStyle w:val="ConsPlusNormal"/>
        <w:jc w:val="both"/>
        <w:rPr>
          <w:rFonts w:ascii="Times New Roman" w:hAnsi="Times New Roman" w:cs="Times New Roman"/>
        </w:rPr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8"/>
        <w:gridCol w:w="113"/>
      </w:tblGrid>
      <w:tr w:rsidR="00F30C07" w:rsidRPr="00F30C07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F30C07" w:rsidRPr="00F30C07" w:rsidRDefault="00F30C07">
            <w:pPr>
              <w:spacing w:after="1" w:line="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F30C07" w:rsidRPr="00F30C07" w:rsidRDefault="00F30C07">
            <w:pPr>
              <w:spacing w:after="1" w:line="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F30C07" w:rsidRPr="00F30C07" w:rsidRDefault="00F30C07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hyperlink r:id="rId53" w:history="1">
              <w:r w:rsidRPr="00F30C07">
                <w:rPr>
                  <w:rFonts w:ascii="Times New Roman" w:hAnsi="Times New Roman" w:cs="Times New Roman"/>
                  <w:color w:val="0000FF"/>
                </w:rPr>
                <w:t>Постановлением</w:t>
              </w:r>
            </w:hyperlink>
            <w:r w:rsidRPr="00F30C07">
              <w:rPr>
                <w:rFonts w:ascii="Times New Roman" w:hAnsi="Times New Roman" w:cs="Times New Roman"/>
                <w:color w:val="392C69"/>
              </w:rPr>
              <w:t xml:space="preserve"> Администрации города Покачи от 15.03.2022 N 270, </w:t>
            </w:r>
            <w:hyperlink r:id="rId54" w:history="1">
              <w:r w:rsidRPr="00F30C07">
                <w:rPr>
                  <w:rFonts w:ascii="Times New Roman" w:hAnsi="Times New Roman" w:cs="Times New Roman"/>
                  <w:color w:val="0000FF"/>
                </w:rPr>
                <w:t>распространяющимся</w:t>
              </w:r>
            </w:hyperlink>
            <w:r w:rsidRPr="00F30C07">
              <w:rPr>
                <w:rFonts w:ascii="Times New Roman" w:hAnsi="Times New Roman" w:cs="Times New Roman"/>
                <w:color w:val="392C69"/>
              </w:rPr>
              <w:t xml:space="preserve"> на правоотношения, возникшие с 29.12.2021 по 31.12.2021, таблица 2 ст. 4 изложена в новой редакции.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F30C07" w:rsidRPr="00F30C07" w:rsidRDefault="00F30C07">
            <w:pPr>
              <w:spacing w:after="1" w:line="0" w:lineRule="atLeast"/>
              <w:rPr>
                <w:rFonts w:ascii="Times New Roman" w:hAnsi="Times New Roman" w:cs="Times New Roman"/>
              </w:rPr>
            </w:pPr>
          </w:p>
        </w:tc>
      </w:tr>
    </w:tbl>
    <w:p w:rsidR="00F30C07" w:rsidRPr="00F30C07" w:rsidRDefault="00F30C07">
      <w:pPr>
        <w:pStyle w:val="ConsPlusTitle"/>
        <w:spacing w:before="280"/>
        <w:jc w:val="center"/>
        <w:rPr>
          <w:rFonts w:ascii="Times New Roman" w:hAnsi="Times New Roman" w:cs="Times New Roman"/>
        </w:rPr>
      </w:pPr>
      <w:bookmarkStart w:id="2" w:name="P341"/>
      <w:bookmarkEnd w:id="2"/>
      <w:r w:rsidRPr="00F30C07">
        <w:rPr>
          <w:rFonts w:ascii="Times New Roman" w:hAnsi="Times New Roman" w:cs="Times New Roman"/>
        </w:rPr>
        <w:t>Распределение финансовых ресурсов муниципальной программы</w:t>
      </w:r>
    </w:p>
    <w:p w:rsidR="00F30C07" w:rsidRPr="00F30C07" w:rsidRDefault="00F30C07">
      <w:pPr>
        <w:pStyle w:val="ConsPlusNormal"/>
        <w:jc w:val="center"/>
        <w:rPr>
          <w:rFonts w:ascii="Times New Roman" w:hAnsi="Times New Roman" w:cs="Times New Roman"/>
        </w:rPr>
      </w:pPr>
      <w:proofErr w:type="gramStart"/>
      <w:r w:rsidRPr="00F30C07">
        <w:rPr>
          <w:rFonts w:ascii="Times New Roman" w:hAnsi="Times New Roman" w:cs="Times New Roman"/>
        </w:rPr>
        <w:t xml:space="preserve">(в ред. </w:t>
      </w:r>
      <w:hyperlink r:id="rId55" w:history="1">
        <w:r w:rsidRPr="00F30C07">
          <w:rPr>
            <w:rFonts w:ascii="Times New Roman" w:hAnsi="Times New Roman" w:cs="Times New Roman"/>
            <w:color w:val="0000FF"/>
          </w:rPr>
          <w:t>постановления</w:t>
        </w:r>
      </w:hyperlink>
      <w:r w:rsidRPr="00F30C07">
        <w:rPr>
          <w:rFonts w:ascii="Times New Roman" w:hAnsi="Times New Roman" w:cs="Times New Roman"/>
        </w:rPr>
        <w:t xml:space="preserve"> Администрации города Покачи</w:t>
      </w:r>
      <w:proofErr w:type="gramEnd"/>
    </w:p>
    <w:p w:rsidR="00F30C07" w:rsidRPr="00F30C07" w:rsidRDefault="00F30C07">
      <w:pPr>
        <w:pStyle w:val="ConsPlusNormal"/>
        <w:jc w:val="center"/>
        <w:rPr>
          <w:rFonts w:ascii="Times New Roman" w:hAnsi="Times New Roman" w:cs="Times New Roman"/>
        </w:rPr>
      </w:pPr>
      <w:r w:rsidRPr="00F30C07">
        <w:rPr>
          <w:rFonts w:ascii="Times New Roman" w:hAnsi="Times New Roman" w:cs="Times New Roman"/>
        </w:rPr>
        <w:t>от 29.10.2021 N 1019)</w:t>
      </w:r>
    </w:p>
    <w:p w:rsidR="00F30C07" w:rsidRPr="00F30C07" w:rsidRDefault="00F30C07">
      <w:pPr>
        <w:pStyle w:val="ConsPlusNormal"/>
        <w:jc w:val="center"/>
        <w:rPr>
          <w:rFonts w:ascii="Times New Roman" w:hAnsi="Times New Roman" w:cs="Times New Roman"/>
        </w:rPr>
      </w:pPr>
    </w:p>
    <w:p w:rsidR="00F30C07" w:rsidRPr="00F30C07" w:rsidRDefault="00F30C07">
      <w:pPr>
        <w:rPr>
          <w:rFonts w:ascii="Times New Roman" w:hAnsi="Times New Roman" w:cs="Times New Roman"/>
        </w:rPr>
        <w:sectPr w:rsidR="00F30C07" w:rsidRPr="00F30C07">
          <w:pgSz w:w="11905" w:h="16838"/>
          <w:pgMar w:top="1134" w:right="850" w:bottom="1134" w:left="1701" w:header="0" w:footer="0" w:gutter="0"/>
          <w:cols w:space="720"/>
        </w:sectPr>
      </w:pPr>
    </w:p>
    <w:tbl>
      <w:tblPr>
        <w:tblW w:w="508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86"/>
        <w:gridCol w:w="1556"/>
        <w:gridCol w:w="17"/>
        <w:gridCol w:w="1268"/>
        <w:gridCol w:w="12"/>
        <w:gridCol w:w="1259"/>
        <w:gridCol w:w="15"/>
        <w:gridCol w:w="1262"/>
        <w:gridCol w:w="15"/>
        <w:gridCol w:w="1259"/>
        <w:gridCol w:w="15"/>
        <w:gridCol w:w="24"/>
        <w:gridCol w:w="1238"/>
        <w:gridCol w:w="12"/>
        <w:gridCol w:w="27"/>
        <w:gridCol w:w="1238"/>
        <w:gridCol w:w="9"/>
        <w:gridCol w:w="30"/>
        <w:gridCol w:w="1094"/>
        <w:gridCol w:w="6"/>
        <w:gridCol w:w="33"/>
        <w:gridCol w:w="1094"/>
        <w:gridCol w:w="5"/>
        <w:gridCol w:w="33"/>
        <w:gridCol w:w="556"/>
        <w:gridCol w:w="463"/>
        <w:gridCol w:w="463"/>
        <w:gridCol w:w="463"/>
        <w:gridCol w:w="463"/>
        <w:gridCol w:w="532"/>
      </w:tblGrid>
      <w:tr w:rsidR="00552C7D" w:rsidRPr="00552C7D" w:rsidTr="00FA3BE7">
        <w:tc>
          <w:tcPr>
            <w:tcW w:w="163" w:type="pct"/>
            <w:vMerge w:val="restart"/>
          </w:tcPr>
          <w:p w:rsidR="00F30C07" w:rsidRPr="00552C7D" w:rsidRDefault="00552C7D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lastRenderedPageBreak/>
              <w:t>№</w:t>
            </w:r>
            <w:r w:rsidR="00F30C07" w:rsidRPr="00552C7D">
              <w:rPr>
                <w:rFonts w:ascii="Times New Roman" w:hAnsi="Times New Roman" w:cs="Times New Roman"/>
                <w:sz w:val="20"/>
              </w:rPr>
              <w:t xml:space="preserve"> основного мероприятия</w:t>
            </w:r>
          </w:p>
        </w:tc>
        <w:tc>
          <w:tcPr>
            <w:tcW w:w="527" w:type="pct"/>
            <w:gridSpan w:val="2"/>
            <w:vMerge w:val="restart"/>
          </w:tcPr>
          <w:p w:rsidR="00F30C07" w:rsidRPr="00552C7D" w:rsidRDefault="00F30C0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Основное мероприятие муниципальной программы (их связь с целевыми показателями муниципальной программы)</w:t>
            </w:r>
          </w:p>
        </w:tc>
        <w:tc>
          <w:tcPr>
            <w:tcW w:w="428" w:type="pct"/>
            <w:gridSpan w:val="2"/>
            <w:vMerge w:val="restart"/>
          </w:tcPr>
          <w:p w:rsidR="00F30C07" w:rsidRPr="00552C7D" w:rsidRDefault="00F30C0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Ответственный исполнитель/соисполнитель</w:t>
            </w:r>
          </w:p>
        </w:tc>
        <w:tc>
          <w:tcPr>
            <w:tcW w:w="426" w:type="pct"/>
            <w:gridSpan w:val="2"/>
            <w:vMerge w:val="restart"/>
          </w:tcPr>
          <w:p w:rsidR="00F30C07" w:rsidRPr="00552C7D" w:rsidRDefault="00F30C0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Источники финансирования</w:t>
            </w:r>
          </w:p>
        </w:tc>
        <w:tc>
          <w:tcPr>
            <w:tcW w:w="3456" w:type="pct"/>
            <w:gridSpan w:val="23"/>
          </w:tcPr>
          <w:p w:rsidR="00F30C07" w:rsidRPr="00552C7D" w:rsidRDefault="00F30C0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Финансовые затраты на реализацию (руб.)</w:t>
            </w:r>
          </w:p>
        </w:tc>
      </w:tr>
      <w:tr w:rsidR="00FA3BE7" w:rsidRPr="00552C7D" w:rsidTr="00FA3BE7">
        <w:tc>
          <w:tcPr>
            <w:tcW w:w="163" w:type="pct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7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8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7" w:type="pct"/>
            <w:gridSpan w:val="2"/>
            <w:vMerge w:val="restart"/>
          </w:tcPr>
          <w:p w:rsidR="00F30C07" w:rsidRPr="00552C7D" w:rsidRDefault="00F30C0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Всего</w:t>
            </w:r>
          </w:p>
        </w:tc>
        <w:tc>
          <w:tcPr>
            <w:tcW w:w="3029" w:type="pct"/>
            <w:gridSpan w:val="21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</w:tr>
      <w:tr w:rsidR="00552C7D" w:rsidRPr="00552C7D" w:rsidTr="00FA3BE7">
        <w:tc>
          <w:tcPr>
            <w:tcW w:w="163" w:type="pct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7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8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7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4" w:type="pct"/>
            <w:gridSpan w:val="3"/>
          </w:tcPr>
          <w:p w:rsidR="00F30C07" w:rsidRPr="00552C7D" w:rsidRDefault="00F30C0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2020 г.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2021 г.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2022 г.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2023 г.</w:t>
            </w:r>
          </w:p>
        </w:tc>
        <w:tc>
          <w:tcPr>
            <w:tcW w:w="378" w:type="pct"/>
            <w:gridSpan w:val="3"/>
          </w:tcPr>
          <w:p w:rsidR="00F30C07" w:rsidRPr="00552C7D" w:rsidRDefault="00F30C0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2024 г.</w:t>
            </w:r>
          </w:p>
        </w:tc>
        <w:tc>
          <w:tcPr>
            <w:tcW w:w="185" w:type="pct"/>
          </w:tcPr>
          <w:p w:rsidR="00F30C07" w:rsidRPr="00552C7D" w:rsidRDefault="00F30C0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2025 г.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2026 г.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2027 г.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2028 г.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2029 г.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2030 г.</w:t>
            </w:r>
          </w:p>
        </w:tc>
      </w:tr>
      <w:tr w:rsidR="00552C7D" w:rsidRPr="00552C7D" w:rsidTr="00FA3BE7">
        <w:tc>
          <w:tcPr>
            <w:tcW w:w="163" w:type="pct"/>
          </w:tcPr>
          <w:p w:rsidR="00F30C07" w:rsidRPr="00552C7D" w:rsidRDefault="00F30C0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527" w:type="pct"/>
            <w:gridSpan w:val="2"/>
          </w:tcPr>
          <w:p w:rsidR="00F30C07" w:rsidRPr="00552C7D" w:rsidRDefault="00F30C0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428" w:type="pct"/>
            <w:gridSpan w:val="2"/>
          </w:tcPr>
          <w:p w:rsidR="00F30C07" w:rsidRPr="00552C7D" w:rsidRDefault="00F30C0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3</w:t>
            </w: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4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5</w:t>
            </w:r>
          </w:p>
        </w:tc>
        <w:tc>
          <w:tcPr>
            <w:tcW w:w="434" w:type="pct"/>
            <w:gridSpan w:val="3"/>
          </w:tcPr>
          <w:p w:rsidR="00F30C07" w:rsidRPr="00552C7D" w:rsidRDefault="00F30C0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7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8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9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10</w:t>
            </w:r>
          </w:p>
        </w:tc>
        <w:tc>
          <w:tcPr>
            <w:tcW w:w="378" w:type="pct"/>
            <w:gridSpan w:val="3"/>
          </w:tcPr>
          <w:p w:rsidR="00F30C07" w:rsidRPr="00552C7D" w:rsidRDefault="00F30C0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11</w:t>
            </w:r>
          </w:p>
        </w:tc>
        <w:tc>
          <w:tcPr>
            <w:tcW w:w="185" w:type="pct"/>
          </w:tcPr>
          <w:p w:rsidR="00F30C07" w:rsidRPr="00552C7D" w:rsidRDefault="00F30C0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12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13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14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15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16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17</w:t>
            </w:r>
          </w:p>
        </w:tc>
      </w:tr>
      <w:tr w:rsidR="00F30C07" w:rsidRPr="00552C7D" w:rsidTr="00FA3BE7">
        <w:tc>
          <w:tcPr>
            <w:tcW w:w="5000" w:type="pct"/>
            <w:gridSpan w:val="30"/>
          </w:tcPr>
          <w:p w:rsidR="00F30C07" w:rsidRPr="00552C7D" w:rsidRDefault="00F30C07">
            <w:pPr>
              <w:pStyle w:val="ConsPlusNormal"/>
              <w:outlineLvl w:val="3"/>
              <w:rPr>
                <w:rFonts w:ascii="Times New Roman" w:hAnsi="Times New Roman" w:cs="Times New Roman"/>
                <w:sz w:val="20"/>
              </w:rPr>
            </w:pPr>
            <w:bookmarkStart w:id="3" w:name="P379"/>
            <w:bookmarkEnd w:id="3"/>
            <w:r w:rsidRPr="00552C7D">
              <w:rPr>
                <w:rFonts w:ascii="Times New Roman" w:hAnsi="Times New Roman" w:cs="Times New Roman"/>
                <w:sz w:val="20"/>
              </w:rPr>
              <w:t>Подпрограмма 1 "Защита населения и территории города Покачи от чрезвычайных ситуаций, совершенствование гражданской обороны, обеспечение пожарной безопасности и безопасности людей на водных объектах"</w:t>
            </w:r>
          </w:p>
        </w:tc>
      </w:tr>
      <w:tr w:rsidR="00552C7D" w:rsidRPr="00552C7D" w:rsidTr="00FA3BE7">
        <w:tc>
          <w:tcPr>
            <w:tcW w:w="163" w:type="pct"/>
            <w:vMerge w:val="restar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1.1</w:t>
            </w:r>
          </w:p>
        </w:tc>
        <w:tc>
          <w:tcPr>
            <w:tcW w:w="527" w:type="pct"/>
            <w:gridSpan w:val="2"/>
            <w:vMerge w:val="restar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Обеспечение и организация деятельности Муниципального казенного учреждения "Единая дежурно-диспетчерская служба" города Покачи (МКУ "ЕДДС" города Покачи) (1, 2, 3)</w:t>
            </w:r>
          </w:p>
        </w:tc>
        <w:tc>
          <w:tcPr>
            <w:tcW w:w="428" w:type="pct"/>
            <w:gridSpan w:val="2"/>
            <w:vMerge w:val="restar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МКУ "ЕДДС" города Покачи</w:t>
            </w: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всего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53639762,44</w:t>
            </w:r>
          </w:p>
        </w:tc>
        <w:tc>
          <w:tcPr>
            <w:tcW w:w="434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10805945,73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11851450,10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11922666,61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9635920,00</w:t>
            </w:r>
          </w:p>
        </w:tc>
        <w:tc>
          <w:tcPr>
            <w:tcW w:w="37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9423780,00</w:t>
            </w:r>
          </w:p>
        </w:tc>
        <w:tc>
          <w:tcPr>
            <w:tcW w:w="18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552C7D" w:rsidRPr="00552C7D" w:rsidTr="00FA3BE7">
        <w:tc>
          <w:tcPr>
            <w:tcW w:w="163" w:type="pct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7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8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федеральный бюджет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34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552C7D" w:rsidRPr="00552C7D" w:rsidTr="00FA3BE7">
        <w:tc>
          <w:tcPr>
            <w:tcW w:w="163" w:type="pct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7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8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бюджет автономного округа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34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552C7D" w:rsidRPr="00552C7D" w:rsidTr="00FA3BE7">
        <w:tc>
          <w:tcPr>
            <w:tcW w:w="163" w:type="pct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7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8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местный бюджет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53639762,44</w:t>
            </w:r>
          </w:p>
        </w:tc>
        <w:tc>
          <w:tcPr>
            <w:tcW w:w="434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10805945,73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11851450,10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11922666,61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9635920,00</w:t>
            </w:r>
          </w:p>
        </w:tc>
        <w:tc>
          <w:tcPr>
            <w:tcW w:w="37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9423780,00</w:t>
            </w:r>
          </w:p>
        </w:tc>
        <w:tc>
          <w:tcPr>
            <w:tcW w:w="18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552C7D" w:rsidRPr="00552C7D" w:rsidTr="00FA3BE7">
        <w:tc>
          <w:tcPr>
            <w:tcW w:w="163" w:type="pct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7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8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иные источники финансирования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34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552C7D" w:rsidRPr="00552C7D" w:rsidTr="00FA3BE7">
        <w:tc>
          <w:tcPr>
            <w:tcW w:w="163" w:type="pct"/>
            <w:vMerge w:val="restar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1.2</w:t>
            </w:r>
          </w:p>
        </w:tc>
        <w:tc>
          <w:tcPr>
            <w:tcW w:w="527" w:type="pct"/>
            <w:gridSpan w:val="2"/>
            <w:vMerge w:val="restar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 xml:space="preserve">Обеспечение мероприятий по обслуживанию и модернизации системы оповещения </w:t>
            </w:r>
            <w:r w:rsidRPr="00552C7D">
              <w:rPr>
                <w:rFonts w:ascii="Times New Roman" w:hAnsi="Times New Roman" w:cs="Times New Roman"/>
                <w:sz w:val="20"/>
              </w:rPr>
              <w:lastRenderedPageBreak/>
              <w:t>населения города Покачи об опасностях ТАСЦО (договора на приобретение, поставку товара и оборудования, оказания услуг, выполнению работ) (1)</w:t>
            </w:r>
          </w:p>
        </w:tc>
        <w:tc>
          <w:tcPr>
            <w:tcW w:w="428" w:type="pct"/>
            <w:gridSpan w:val="2"/>
            <w:vMerge w:val="restar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proofErr w:type="gramStart"/>
            <w:r w:rsidRPr="00552C7D">
              <w:rPr>
                <w:rFonts w:ascii="Times New Roman" w:hAnsi="Times New Roman" w:cs="Times New Roman"/>
                <w:sz w:val="20"/>
              </w:rPr>
              <w:lastRenderedPageBreak/>
              <w:t>У</w:t>
            </w:r>
            <w:proofErr w:type="gramEnd"/>
            <w:r w:rsidRPr="00552C7D">
              <w:rPr>
                <w:rFonts w:ascii="Times New Roman" w:hAnsi="Times New Roman" w:cs="Times New Roman"/>
                <w:sz w:val="20"/>
              </w:rPr>
              <w:t xml:space="preserve"> </w:t>
            </w:r>
            <w:proofErr w:type="gramStart"/>
            <w:r w:rsidRPr="00552C7D">
              <w:rPr>
                <w:rFonts w:ascii="Times New Roman" w:hAnsi="Times New Roman" w:cs="Times New Roman"/>
                <w:sz w:val="20"/>
              </w:rPr>
              <w:t>по</w:t>
            </w:r>
            <w:proofErr w:type="gramEnd"/>
            <w:r w:rsidRPr="00552C7D">
              <w:rPr>
                <w:rFonts w:ascii="Times New Roman" w:hAnsi="Times New Roman" w:cs="Times New Roman"/>
                <w:sz w:val="20"/>
              </w:rPr>
              <w:t xml:space="preserve"> ВБ, ГО и ЧС; МКУ "ЕДДС" города Покачи</w:t>
            </w: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всего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3445898,42</w:t>
            </w:r>
          </w:p>
        </w:tc>
        <w:tc>
          <w:tcPr>
            <w:tcW w:w="434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1500754,94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958844,96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986298,52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552C7D" w:rsidRPr="00552C7D" w:rsidTr="00FA3BE7">
        <w:tc>
          <w:tcPr>
            <w:tcW w:w="163" w:type="pct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7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8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федеральный бюджет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34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552C7D" w:rsidRPr="00552C7D" w:rsidTr="00FA3BE7">
        <w:tc>
          <w:tcPr>
            <w:tcW w:w="163" w:type="pct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7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8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 xml:space="preserve">бюджет </w:t>
            </w:r>
            <w:r w:rsidRPr="00552C7D">
              <w:rPr>
                <w:rFonts w:ascii="Times New Roman" w:hAnsi="Times New Roman" w:cs="Times New Roman"/>
                <w:sz w:val="20"/>
              </w:rPr>
              <w:lastRenderedPageBreak/>
              <w:t>автономного округа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lastRenderedPageBreak/>
              <w:t>0,00</w:t>
            </w:r>
          </w:p>
        </w:tc>
        <w:tc>
          <w:tcPr>
            <w:tcW w:w="434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</w:t>
            </w:r>
            <w:r w:rsidRPr="00552C7D">
              <w:rPr>
                <w:rFonts w:ascii="Times New Roman" w:hAnsi="Times New Roman" w:cs="Times New Roman"/>
                <w:sz w:val="20"/>
              </w:rPr>
              <w:lastRenderedPageBreak/>
              <w:t>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lastRenderedPageBreak/>
              <w:t>0,0</w:t>
            </w:r>
            <w:r w:rsidRPr="00552C7D">
              <w:rPr>
                <w:rFonts w:ascii="Times New Roman" w:hAnsi="Times New Roman" w:cs="Times New Roman"/>
                <w:sz w:val="20"/>
              </w:rPr>
              <w:lastRenderedPageBreak/>
              <w:t>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lastRenderedPageBreak/>
              <w:t>0,0</w:t>
            </w:r>
            <w:r w:rsidRPr="00552C7D">
              <w:rPr>
                <w:rFonts w:ascii="Times New Roman" w:hAnsi="Times New Roman" w:cs="Times New Roman"/>
                <w:sz w:val="20"/>
              </w:rPr>
              <w:lastRenderedPageBreak/>
              <w:t>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lastRenderedPageBreak/>
              <w:t>0,0</w:t>
            </w:r>
            <w:r w:rsidRPr="00552C7D">
              <w:rPr>
                <w:rFonts w:ascii="Times New Roman" w:hAnsi="Times New Roman" w:cs="Times New Roman"/>
                <w:sz w:val="20"/>
              </w:rPr>
              <w:lastRenderedPageBreak/>
              <w:t>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lastRenderedPageBreak/>
              <w:t>0,00</w:t>
            </w:r>
          </w:p>
        </w:tc>
      </w:tr>
      <w:tr w:rsidR="00552C7D" w:rsidRPr="00552C7D" w:rsidTr="00FA3BE7">
        <w:tc>
          <w:tcPr>
            <w:tcW w:w="163" w:type="pct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7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8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местный бюджет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3445898,42</w:t>
            </w:r>
          </w:p>
        </w:tc>
        <w:tc>
          <w:tcPr>
            <w:tcW w:w="434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1500754,94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958844,96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986298,52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552C7D" w:rsidRPr="00552C7D" w:rsidTr="00FA3BE7">
        <w:tc>
          <w:tcPr>
            <w:tcW w:w="163" w:type="pct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7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8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иные источники финансирования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34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552C7D" w:rsidRPr="00552C7D" w:rsidTr="00FA3BE7">
        <w:tc>
          <w:tcPr>
            <w:tcW w:w="163" w:type="pct"/>
            <w:vMerge w:val="restar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1.3</w:t>
            </w:r>
          </w:p>
        </w:tc>
        <w:tc>
          <w:tcPr>
            <w:tcW w:w="527" w:type="pct"/>
            <w:gridSpan w:val="2"/>
            <w:vMerge w:val="restar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Обеспечение мероприятий по содержанию и модернизации Системы-112 (</w:t>
            </w:r>
            <w:proofErr w:type="spellStart"/>
            <w:r w:rsidRPr="00552C7D">
              <w:rPr>
                <w:rFonts w:ascii="Times New Roman" w:hAnsi="Times New Roman" w:cs="Times New Roman"/>
                <w:sz w:val="20"/>
              </w:rPr>
              <w:t>доукомплектации</w:t>
            </w:r>
            <w:proofErr w:type="spellEnd"/>
            <w:r w:rsidRPr="00552C7D">
              <w:rPr>
                <w:rFonts w:ascii="Times New Roman" w:hAnsi="Times New Roman" w:cs="Times New Roman"/>
                <w:sz w:val="20"/>
              </w:rPr>
              <w:t>) (1)</w:t>
            </w:r>
          </w:p>
        </w:tc>
        <w:tc>
          <w:tcPr>
            <w:tcW w:w="428" w:type="pct"/>
            <w:gridSpan w:val="2"/>
            <w:vMerge w:val="restar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proofErr w:type="gramStart"/>
            <w:r w:rsidRPr="00552C7D">
              <w:rPr>
                <w:rFonts w:ascii="Times New Roman" w:hAnsi="Times New Roman" w:cs="Times New Roman"/>
                <w:sz w:val="20"/>
              </w:rPr>
              <w:t>У</w:t>
            </w:r>
            <w:proofErr w:type="gramEnd"/>
            <w:r w:rsidRPr="00552C7D">
              <w:rPr>
                <w:rFonts w:ascii="Times New Roman" w:hAnsi="Times New Roman" w:cs="Times New Roman"/>
                <w:sz w:val="20"/>
              </w:rPr>
              <w:t xml:space="preserve"> </w:t>
            </w:r>
            <w:proofErr w:type="gramStart"/>
            <w:r w:rsidRPr="00552C7D">
              <w:rPr>
                <w:rFonts w:ascii="Times New Roman" w:hAnsi="Times New Roman" w:cs="Times New Roman"/>
                <w:sz w:val="20"/>
              </w:rPr>
              <w:t>по</w:t>
            </w:r>
            <w:proofErr w:type="gramEnd"/>
            <w:r w:rsidRPr="00552C7D">
              <w:rPr>
                <w:rFonts w:ascii="Times New Roman" w:hAnsi="Times New Roman" w:cs="Times New Roman"/>
                <w:sz w:val="20"/>
              </w:rPr>
              <w:t xml:space="preserve"> ВБ, ГО и ЧС; МКУ "ЕДДС" города Покачи</w:t>
            </w: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всего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2679504,07</w:t>
            </w:r>
          </w:p>
        </w:tc>
        <w:tc>
          <w:tcPr>
            <w:tcW w:w="434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871428,89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609238,00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1198837,18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552C7D" w:rsidRPr="00552C7D" w:rsidTr="00FA3BE7">
        <w:tc>
          <w:tcPr>
            <w:tcW w:w="163" w:type="pct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7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8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федеральный бюджет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34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552C7D" w:rsidRPr="00552C7D" w:rsidTr="00FA3BE7">
        <w:tc>
          <w:tcPr>
            <w:tcW w:w="163" w:type="pct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7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8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бюджет автономного округа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34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552C7D" w:rsidRPr="00552C7D" w:rsidTr="00FA3BE7">
        <w:tc>
          <w:tcPr>
            <w:tcW w:w="163" w:type="pct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7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8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местный бюджет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2679504,07</w:t>
            </w:r>
          </w:p>
        </w:tc>
        <w:tc>
          <w:tcPr>
            <w:tcW w:w="434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871428,89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609238,00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1198837,18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552C7D" w:rsidRPr="00552C7D" w:rsidTr="00FA3BE7">
        <w:tc>
          <w:tcPr>
            <w:tcW w:w="163" w:type="pct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7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8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иные источники финансирования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34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552C7D" w:rsidRPr="00552C7D" w:rsidTr="00FA3BE7">
        <w:tc>
          <w:tcPr>
            <w:tcW w:w="163" w:type="pct"/>
            <w:vMerge w:val="restar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1.4</w:t>
            </w:r>
          </w:p>
        </w:tc>
        <w:tc>
          <w:tcPr>
            <w:tcW w:w="527" w:type="pct"/>
            <w:gridSpan w:val="2"/>
            <w:vMerge w:val="restar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Обеспечение мероприятий по обеспечению безопасности на водных объектах (1)</w:t>
            </w:r>
          </w:p>
        </w:tc>
        <w:tc>
          <w:tcPr>
            <w:tcW w:w="428" w:type="pct"/>
            <w:gridSpan w:val="2"/>
            <w:vMerge w:val="restar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proofErr w:type="gramStart"/>
            <w:r w:rsidRPr="00552C7D">
              <w:rPr>
                <w:rFonts w:ascii="Times New Roman" w:hAnsi="Times New Roman" w:cs="Times New Roman"/>
                <w:sz w:val="20"/>
              </w:rPr>
              <w:t>У</w:t>
            </w:r>
            <w:proofErr w:type="gramEnd"/>
            <w:r w:rsidRPr="00552C7D">
              <w:rPr>
                <w:rFonts w:ascii="Times New Roman" w:hAnsi="Times New Roman" w:cs="Times New Roman"/>
                <w:sz w:val="20"/>
              </w:rPr>
              <w:t xml:space="preserve"> </w:t>
            </w:r>
            <w:proofErr w:type="gramStart"/>
            <w:r w:rsidRPr="00552C7D">
              <w:rPr>
                <w:rFonts w:ascii="Times New Roman" w:hAnsi="Times New Roman" w:cs="Times New Roman"/>
                <w:sz w:val="20"/>
              </w:rPr>
              <w:t>по</w:t>
            </w:r>
            <w:proofErr w:type="gramEnd"/>
            <w:r w:rsidRPr="00552C7D">
              <w:rPr>
                <w:rFonts w:ascii="Times New Roman" w:hAnsi="Times New Roman" w:cs="Times New Roman"/>
                <w:sz w:val="20"/>
              </w:rPr>
              <w:t xml:space="preserve"> ВБ, ГО и ЧС; МКУ "ЕДДС" города Покачи</w:t>
            </w: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всего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156235,40</w:t>
            </w:r>
          </w:p>
        </w:tc>
        <w:tc>
          <w:tcPr>
            <w:tcW w:w="434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26447,08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76894,16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52894,16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552C7D" w:rsidRPr="00552C7D" w:rsidTr="00FA3BE7">
        <w:tc>
          <w:tcPr>
            <w:tcW w:w="163" w:type="pct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7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8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федеральный бюджет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34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552C7D" w:rsidRPr="00552C7D" w:rsidTr="00FA3BE7">
        <w:tc>
          <w:tcPr>
            <w:tcW w:w="163" w:type="pct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7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8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бюджет автономного округа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34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552C7D" w:rsidRPr="00552C7D" w:rsidTr="00FA3BE7">
        <w:tc>
          <w:tcPr>
            <w:tcW w:w="163" w:type="pct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7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8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местный бюджет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156235,40</w:t>
            </w:r>
          </w:p>
        </w:tc>
        <w:tc>
          <w:tcPr>
            <w:tcW w:w="434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26447,08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76894,16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52894,16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552C7D" w:rsidRPr="00552C7D" w:rsidTr="00FA3BE7">
        <w:tc>
          <w:tcPr>
            <w:tcW w:w="163" w:type="pct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7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8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иные источники финансирования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34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552C7D" w:rsidRPr="00552C7D" w:rsidTr="00FA3BE7">
        <w:tc>
          <w:tcPr>
            <w:tcW w:w="163" w:type="pct"/>
            <w:vMerge w:val="restar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1.5</w:t>
            </w:r>
          </w:p>
        </w:tc>
        <w:tc>
          <w:tcPr>
            <w:tcW w:w="527" w:type="pct"/>
            <w:gridSpan w:val="2"/>
            <w:vMerge w:val="restar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Обеспечение первичных мер пожарной безопасности на территории муниципального образования (1)</w:t>
            </w:r>
          </w:p>
        </w:tc>
        <w:tc>
          <w:tcPr>
            <w:tcW w:w="428" w:type="pct"/>
            <w:gridSpan w:val="2"/>
            <w:vMerge w:val="restar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proofErr w:type="gramStart"/>
            <w:r w:rsidRPr="00552C7D">
              <w:rPr>
                <w:rFonts w:ascii="Times New Roman" w:hAnsi="Times New Roman" w:cs="Times New Roman"/>
                <w:sz w:val="20"/>
              </w:rPr>
              <w:t>У</w:t>
            </w:r>
            <w:proofErr w:type="gramEnd"/>
            <w:r w:rsidRPr="00552C7D">
              <w:rPr>
                <w:rFonts w:ascii="Times New Roman" w:hAnsi="Times New Roman" w:cs="Times New Roman"/>
                <w:sz w:val="20"/>
              </w:rPr>
              <w:t xml:space="preserve"> </w:t>
            </w:r>
            <w:proofErr w:type="gramStart"/>
            <w:r w:rsidRPr="00552C7D">
              <w:rPr>
                <w:rFonts w:ascii="Times New Roman" w:hAnsi="Times New Roman" w:cs="Times New Roman"/>
                <w:sz w:val="20"/>
              </w:rPr>
              <w:t>по</w:t>
            </w:r>
            <w:proofErr w:type="gramEnd"/>
            <w:r w:rsidRPr="00552C7D">
              <w:rPr>
                <w:rFonts w:ascii="Times New Roman" w:hAnsi="Times New Roman" w:cs="Times New Roman"/>
                <w:sz w:val="20"/>
              </w:rPr>
              <w:t xml:space="preserve"> ВБ, ГО и ЧС; МКУ "ЕДДС" города Покачи</w:t>
            </w: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всего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98829,48</w:t>
            </w:r>
          </w:p>
        </w:tc>
        <w:tc>
          <w:tcPr>
            <w:tcW w:w="434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6023,24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92206,24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600,00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552C7D" w:rsidRPr="00552C7D" w:rsidTr="00FA3BE7">
        <w:tc>
          <w:tcPr>
            <w:tcW w:w="163" w:type="pct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7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8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федеральный бюджет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34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552C7D" w:rsidRPr="00552C7D" w:rsidTr="00FA3BE7">
        <w:tc>
          <w:tcPr>
            <w:tcW w:w="163" w:type="pct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7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8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бюджет автономного округа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34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552C7D" w:rsidRPr="00552C7D" w:rsidTr="00FA3BE7">
        <w:tc>
          <w:tcPr>
            <w:tcW w:w="163" w:type="pct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7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8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местный бюджет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98829,48</w:t>
            </w:r>
          </w:p>
        </w:tc>
        <w:tc>
          <w:tcPr>
            <w:tcW w:w="434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6023,24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92206,24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600,00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552C7D" w:rsidRPr="00552C7D" w:rsidTr="00FA3BE7">
        <w:tc>
          <w:tcPr>
            <w:tcW w:w="163" w:type="pct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7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8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иные источники финансирования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34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552C7D" w:rsidRPr="00552C7D" w:rsidTr="00FA3BE7">
        <w:tc>
          <w:tcPr>
            <w:tcW w:w="163" w:type="pct"/>
            <w:vMerge w:val="restar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1.6</w:t>
            </w:r>
          </w:p>
        </w:tc>
        <w:tc>
          <w:tcPr>
            <w:tcW w:w="527" w:type="pct"/>
            <w:gridSpan w:val="2"/>
            <w:vMerge w:val="restar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Обеспечение мероприятий по предупреждению и ликвидации чрезвычайных ситуаций природного и техногенного характера и минимизации их последствий (1)</w:t>
            </w:r>
          </w:p>
        </w:tc>
        <w:tc>
          <w:tcPr>
            <w:tcW w:w="428" w:type="pct"/>
            <w:gridSpan w:val="2"/>
            <w:vMerge w:val="restar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proofErr w:type="gramStart"/>
            <w:r w:rsidRPr="00552C7D">
              <w:rPr>
                <w:rFonts w:ascii="Times New Roman" w:hAnsi="Times New Roman" w:cs="Times New Roman"/>
                <w:sz w:val="20"/>
              </w:rPr>
              <w:t>У</w:t>
            </w:r>
            <w:proofErr w:type="gramEnd"/>
            <w:r w:rsidRPr="00552C7D">
              <w:rPr>
                <w:rFonts w:ascii="Times New Roman" w:hAnsi="Times New Roman" w:cs="Times New Roman"/>
                <w:sz w:val="20"/>
              </w:rPr>
              <w:t xml:space="preserve"> </w:t>
            </w:r>
            <w:proofErr w:type="gramStart"/>
            <w:r w:rsidRPr="00552C7D">
              <w:rPr>
                <w:rFonts w:ascii="Times New Roman" w:hAnsi="Times New Roman" w:cs="Times New Roman"/>
                <w:sz w:val="20"/>
              </w:rPr>
              <w:t>по</w:t>
            </w:r>
            <w:proofErr w:type="gramEnd"/>
            <w:r w:rsidRPr="00552C7D">
              <w:rPr>
                <w:rFonts w:ascii="Times New Roman" w:hAnsi="Times New Roman" w:cs="Times New Roman"/>
                <w:sz w:val="20"/>
              </w:rPr>
              <w:t xml:space="preserve"> ВБ, ГО и ЧС администрации города Покачи</w:t>
            </w: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всего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323910,64</w:t>
            </w:r>
          </w:p>
        </w:tc>
        <w:tc>
          <w:tcPr>
            <w:tcW w:w="434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323910,64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552C7D" w:rsidRPr="00552C7D" w:rsidTr="00FA3BE7">
        <w:tc>
          <w:tcPr>
            <w:tcW w:w="163" w:type="pct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7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8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федеральный бюджет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34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552C7D" w:rsidRPr="00552C7D" w:rsidTr="00FA3BE7">
        <w:tc>
          <w:tcPr>
            <w:tcW w:w="163" w:type="pct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7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8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бюджет автономного округа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34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552C7D" w:rsidRPr="00552C7D" w:rsidTr="00FA3BE7">
        <w:tc>
          <w:tcPr>
            <w:tcW w:w="163" w:type="pct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7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8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местный бюджет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323910,64</w:t>
            </w:r>
          </w:p>
        </w:tc>
        <w:tc>
          <w:tcPr>
            <w:tcW w:w="434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323910,64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552C7D" w:rsidRPr="00552C7D" w:rsidTr="00FA3BE7">
        <w:tc>
          <w:tcPr>
            <w:tcW w:w="163" w:type="pct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7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8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 xml:space="preserve">иные </w:t>
            </w:r>
            <w:r w:rsidRPr="00552C7D">
              <w:rPr>
                <w:rFonts w:ascii="Times New Roman" w:hAnsi="Times New Roman" w:cs="Times New Roman"/>
                <w:sz w:val="20"/>
              </w:rPr>
              <w:lastRenderedPageBreak/>
              <w:t>источники финансирования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lastRenderedPageBreak/>
              <w:t>0,00</w:t>
            </w:r>
          </w:p>
        </w:tc>
        <w:tc>
          <w:tcPr>
            <w:tcW w:w="434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</w:t>
            </w:r>
            <w:r w:rsidRPr="00552C7D">
              <w:rPr>
                <w:rFonts w:ascii="Times New Roman" w:hAnsi="Times New Roman" w:cs="Times New Roman"/>
                <w:sz w:val="20"/>
              </w:rPr>
              <w:lastRenderedPageBreak/>
              <w:t>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lastRenderedPageBreak/>
              <w:t>0,0</w:t>
            </w:r>
            <w:r w:rsidRPr="00552C7D">
              <w:rPr>
                <w:rFonts w:ascii="Times New Roman" w:hAnsi="Times New Roman" w:cs="Times New Roman"/>
                <w:sz w:val="20"/>
              </w:rPr>
              <w:lastRenderedPageBreak/>
              <w:t>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lastRenderedPageBreak/>
              <w:t>0,0</w:t>
            </w:r>
            <w:r w:rsidRPr="00552C7D">
              <w:rPr>
                <w:rFonts w:ascii="Times New Roman" w:hAnsi="Times New Roman" w:cs="Times New Roman"/>
                <w:sz w:val="20"/>
              </w:rPr>
              <w:lastRenderedPageBreak/>
              <w:t>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lastRenderedPageBreak/>
              <w:t>0,0</w:t>
            </w:r>
            <w:r w:rsidRPr="00552C7D">
              <w:rPr>
                <w:rFonts w:ascii="Times New Roman" w:hAnsi="Times New Roman" w:cs="Times New Roman"/>
                <w:sz w:val="20"/>
              </w:rPr>
              <w:lastRenderedPageBreak/>
              <w:t>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lastRenderedPageBreak/>
              <w:t>0,00</w:t>
            </w:r>
          </w:p>
        </w:tc>
      </w:tr>
      <w:tr w:rsidR="00552C7D" w:rsidRPr="00552C7D" w:rsidTr="00FA3BE7">
        <w:tc>
          <w:tcPr>
            <w:tcW w:w="163" w:type="pct"/>
            <w:vMerge w:val="restar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527" w:type="pct"/>
            <w:gridSpan w:val="2"/>
            <w:vMerge w:val="restar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Итого по подпрограмме 1</w:t>
            </w:r>
          </w:p>
        </w:tc>
        <w:tc>
          <w:tcPr>
            <w:tcW w:w="428" w:type="pct"/>
            <w:gridSpan w:val="2"/>
            <w:vMerge w:val="restar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всего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60344140,45</w:t>
            </w:r>
          </w:p>
        </w:tc>
        <w:tc>
          <w:tcPr>
            <w:tcW w:w="434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13534510,52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13588633,46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14161296,47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9635920,00</w:t>
            </w:r>
          </w:p>
        </w:tc>
        <w:tc>
          <w:tcPr>
            <w:tcW w:w="37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9423780,00</w:t>
            </w:r>
          </w:p>
        </w:tc>
        <w:tc>
          <w:tcPr>
            <w:tcW w:w="18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552C7D" w:rsidRPr="00552C7D" w:rsidTr="00FA3BE7">
        <w:tc>
          <w:tcPr>
            <w:tcW w:w="163" w:type="pct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7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8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федеральный бюджет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34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552C7D" w:rsidRPr="00552C7D" w:rsidTr="00FA3BE7">
        <w:tc>
          <w:tcPr>
            <w:tcW w:w="163" w:type="pct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7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8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бюджет автономного округа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34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552C7D" w:rsidRPr="00552C7D" w:rsidTr="00FA3BE7">
        <w:tc>
          <w:tcPr>
            <w:tcW w:w="163" w:type="pct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7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8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местный бюджет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60344140,45</w:t>
            </w:r>
          </w:p>
        </w:tc>
        <w:tc>
          <w:tcPr>
            <w:tcW w:w="434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13534510,52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13588633,46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14161296,47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9635920,00</w:t>
            </w:r>
          </w:p>
        </w:tc>
        <w:tc>
          <w:tcPr>
            <w:tcW w:w="37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9423780,00</w:t>
            </w:r>
          </w:p>
        </w:tc>
        <w:tc>
          <w:tcPr>
            <w:tcW w:w="18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552C7D" w:rsidRPr="00552C7D" w:rsidTr="00FA3BE7">
        <w:tc>
          <w:tcPr>
            <w:tcW w:w="163" w:type="pct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7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8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иные источники финансирования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34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F30C07" w:rsidRPr="00552C7D" w:rsidTr="00FA3BE7">
        <w:tc>
          <w:tcPr>
            <w:tcW w:w="5000" w:type="pct"/>
            <w:gridSpan w:val="30"/>
          </w:tcPr>
          <w:p w:rsidR="00F30C07" w:rsidRPr="00552C7D" w:rsidRDefault="00F30C07">
            <w:pPr>
              <w:pStyle w:val="ConsPlusNormal"/>
              <w:outlineLvl w:val="3"/>
              <w:rPr>
                <w:rFonts w:ascii="Times New Roman" w:hAnsi="Times New Roman" w:cs="Times New Roman"/>
                <w:sz w:val="20"/>
              </w:rPr>
            </w:pPr>
            <w:bookmarkStart w:id="4" w:name="P856"/>
            <w:bookmarkEnd w:id="4"/>
            <w:r w:rsidRPr="00552C7D">
              <w:rPr>
                <w:rFonts w:ascii="Times New Roman" w:hAnsi="Times New Roman" w:cs="Times New Roman"/>
                <w:sz w:val="20"/>
              </w:rPr>
              <w:t>Подпрограмма 2 "Профилактика правонарушений на территории муниципального образования город Покачи"</w:t>
            </w:r>
          </w:p>
        </w:tc>
      </w:tr>
      <w:tr w:rsidR="00552C7D" w:rsidRPr="00552C7D" w:rsidTr="00FA3BE7">
        <w:tc>
          <w:tcPr>
            <w:tcW w:w="163" w:type="pct"/>
            <w:vMerge w:val="restar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2.1</w:t>
            </w:r>
          </w:p>
        </w:tc>
        <w:tc>
          <w:tcPr>
            <w:tcW w:w="527" w:type="pct"/>
            <w:gridSpan w:val="2"/>
            <w:vMerge w:val="restar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Создание условий для деятельности народных дружин (3)</w:t>
            </w:r>
          </w:p>
        </w:tc>
        <w:tc>
          <w:tcPr>
            <w:tcW w:w="428" w:type="pct"/>
            <w:gridSpan w:val="2"/>
            <w:vMerge w:val="restar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proofErr w:type="gramStart"/>
            <w:r w:rsidRPr="00552C7D">
              <w:rPr>
                <w:rFonts w:ascii="Times New Roman" w:hAnsi="Times New Roman" w:cs="Times New Roman"/>
                <w:sz w:val="20"/>
              </w:rPr>
              <w:t>У</w:t>
            </w:r>
            <w:proofErr w:type="gramEnd"/>
            <w:r w:rsidRPr="00552C7D">
              <w:rPr>
                <w:rFonts w:ascii="Times New Roman" w:hAnsi="Times New Roman" w:cs="Times New Roman"/>
                <w:sz w:val="20"/>
              </w:rPr>
              <w:t xml:space="preserve"> </w:t>
            </w:r>
            <w:proofErr w:type="gramStart"/>
            <w:r w:rsidRPr="00552C7D">
              <w:rPr>
                <w:rFonts w:ascii="Times New Roman" w:hAnsi="Times New Roman" w:cs="Times New Roman"/>
                <w:sz w:val="20"/>
              </w:rPr>
              <w:t>по</w:t>
            </w:r>
            <w:proofErr w:type="gramEnd"/>
            <w:r w:rsidRPr="00552C7D">
              <w:rPr>
                <w:rFonts w:ascii="Times New Roman" w:hAnsi="Times New Roman" w:cs="Times New Roman"/>
                <w:sz w:val="20"/>
              </w:rPr>
              <w:t xml:space="preserve"> ВБ, ГО и ЧС администрации города Покачи</w:t>
            </w: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всего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930677,50</w:t>
            </w:r>
          </w:p>
        </w:tc>
        <w:tc>
          <w:tcPr>
            <w:tcW w:w="434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186477,50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187000,00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184600,00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186300,00</w:t>
            </w:r>
          </w:p>
        </w:tc>
        <w:tc>
          <w:tcPr>
            <w:tcW w:w="37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186300,00</w:t>
            </w:r>
          </w:p>
        </w:tc>
        <w:tc>
          <w:tcPr>
            <w:tcW w:w="18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FA3BE7" w:rsidRPr="00552C7D" w:rsidTr="00FA3BE7">
        <w:tc>
          <w:tcPr>
            <w:tcW w:w="163" w:type="pct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7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8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федеральный бюджет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34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FA3BE7" w:rsidRPr="00552C7D" w:rsidTr="00FA3BE7">
        <w:tc>
          <w:tcPr>
            <w:tcW w:w="163" w:type="pct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7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8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бюджет автономного округа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332500,00</w:t>
            </w:r>
          </w:p>
        </w:tc>
        <w:tc>
          <w:tcPr>
            <w:tcW w:w="434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116700,00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54900,00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52500,00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54200,00</w:t>
            </w:r>
          </w:p>
        </w:tc>
        <w:tc>
          <w:tcPr>
            <w:tcW w:w="37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54200,00</w:t>
            </w:r>
          </w:p>
        </w:tc>
        <w:tc>
          <w:tcPr>
            <w:tcW w:w="18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FA3BE7" w:rsidRPr="00552C7D" w:rsidTr="00FA3BE7">
        <w:tc>
          <w:tcPr>
            <w:tcW w:w="163" w:type="pct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7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8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местный бюджет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598177,50</w:t>
            </w:r>
          </w:p>
        </w:tc>
        <w:tc>
          <w:tcPr>
            <w:tcW w:w="434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69777,50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132100,00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132100,00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132100,00</w:t>
            </w:r>
          </w:p>
        </w:tc>
        <w:tc>
          <w:tcPr>
            <w:tcW w:w="37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132100,00</w:t>
            </w:r>
          </w:p>
        </w:tc>
        <w:tc>
          <w:tcPr>
            <w:tcW w:w="18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FA3BE7" w:rsidRPr="00552C7D" w:rsidTr="00FA3BE7">
        <w:tc>
          <w:tcPr>
            <w:tcW w:w="163" w:type="pct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7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8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иные источники финансирова</w:t>
            </w:r>
            <w:r w:rsidRPr="00552C7D">
              <w:rPr>
                <w:rFonts w:ascii="Times New Roman" w:hAnsi="Times New Roman" w:cs="Times New Roman"/>
                <w:sz w:val="20"/>
              </w:rPr>
              <w:lastRenderedPageBreak/>
              <w:t>ния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lastRenderedPageBreak/>
              <w:t>0,00</w:t>
            </w:r>
          </w:p>
        </w:tc>
        <w:tc>
          <w:tcPr>
            <w:tcW w:w="434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552C7D" w:rsidRPr="00552C7D" w:rsidTr="00FA3BE7">
        <w:tc>
          <w:tcPr>
            <w:tcW w:w="163" w:type="pct"/>
            <w:vMerge w:val="restar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lastRenderedPageBreak/>
              <w:t>2.2</w:t>
            </w:r>
          </w:p>
        </w:tc>
        <w:tc>
          <w:tcPr>
            <w:tcW w:w="527" w:type="pct"/>
            <w:gridSpan w:val="2"/>
            <w:vMerge w:val="restar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Обеспечение функционирования и развития систем видеонаблюдения в сфере общественного порядка (3)</w:t>
            </w:r>
          </w:p>
        </w:tc>
        <w:tc>
          <w:tcPr>
            <w:tcW w:w="428" w:type="pct"/>
            <w:gridSpan w:val="2"/>
            <w:vMerge w:val="restar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proofErr w:type="gramStart"/>
            <w:r w:rsidRPr="00552C7D">
              <w:rPr>
                <w:rFonts w:ascii="Times New Roman" w:hAnsi="Times New Roman" w:cs="Times New Roman"/>
                <w:sz w:val="20"/>
              </w:rPr>
              <w:t>У</w:t>
            </w:r>
            <w:proofErr w:type="gramEnd"/>
            <w:r w:rsidRPr="00552C7D">
              <w:rPr>
                <w:rFonts w:ascii="Times New Roman" w:hAnsi="Times New Roman" w:cs="Times New Roman"/>
                <w:sz w:val="20"/>
              </w:rPr>
              <w:t xml:space="preserve"> </w:t>
            </w:r>
            <w:proofErr w:type="gramStart"/>
            <w:r w:rsidRPr="00552C7D">
              <w:rPr>
                <w:rFonts w:ascii="Times New Roman" w:hAnsi="Times New Roman" w:cs="Times New Roman"/>
                <w:sz w:val="20"/>
              </w:rPr>
              <w:t>по</w:t>
            </w:r>
            <w:proofErr w:type="gramEnd"/>
            <w:r w:rsidRPr="00552C7D">
              <w:rPr>
                <w:rFonts w:ascii="Times New Roman" w:hAnsi="Times New Roman" w:cs="Times New Roman"/>
                <w:sz w:val="20"/>
              </w:rPr>
              <w:t xml:space="preserve"> ВБ, ГО и ЧС администрации города Покачи, МКУ "ЕДДС"</w:t>
            </w: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всего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1215987,28</w:t>
            </w:r>
          </w:p>
        </w:tc>
        <w:tc>
          <w:tcPr>
            <w:tcW w:w="434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849396,32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225870,96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140720,00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FA3BE7" w:rsidRPr="00552C7D" w:rsidTr="00FA3BE7">
        <w:tc>
          <w:tcPr>
            <w:tcW w:w="163" w:type="pct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7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8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федеральный бюджет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34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FA3BE7" w:rsidRPr="00552C7D" w:rsidTr="00FA3BE7">
        <w:tc>
          <w:tcPr>
            <w:tcW w:w="163" w:type="pct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7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8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бюджет автономного округа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460000,00</w:t>
            </w:r>
          </w:p>
        </w:tc>
        <w:tc>
          <w:tcPr>
            <w:tcW w:w="434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460000,00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FA3BE7" w:rsidRPr="00552C7D" w:rsidTr="00FA3BE7">
        <w:tc>
          <w:tcPr>
            <w:tcW w:w="163" w:type="pct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7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8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местный бюджет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755987,28</w:t>
            </w:r>
          </w:p>
        </w:tc>
        <w:tc>
          <w:tcPr>
            <w:tcW w:w="434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389396,32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225870,96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140720,00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FA3BE7" w:rsidRPr="00552C7D" w:rsidTr="00FA3BE7">
        <w:tc>
          <w:tcPr>
            <w:tcW w:w="163" w:type="pct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7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8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иные источники финансирования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34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552C7D" w:rsidRPr="00552C7D" w:rsidTr="00FA3BE7">
        <w:tc>
          <w:tcPr>
            <w:tcW w:w="163" w:type="pct"/>
            <w:vMerge w:val="restar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527" w:type="pct"/>
            <w:gridSpan w:val="2"/>
            <w:vMerge w:val="restar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Итого по подпрограмме 2</w:t>
            </w:r>
          </w:p>
        </w:tc>
        <w:tc>
          <w:tcPr>
            <w:tcW w:w="428" w:type="pct"/>
            <w:gridSpan w:val="2"/>
            <w:vMerge w:val="restar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всего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2146664,78</w:t>
            </w:r>
          </w:p>
        </w:tc>
        <w:tc>
          <w:tcPr>
            <w:tcW w:w="434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1035873,82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412870,96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325320,00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186300,00</w:t>
            </w:r>
          </w:p>
        </w:tc>
        <w:tc>
          <w:tcPr>
            <w:tcW w:w="37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186300,00</w:t>
            </w:r>
          </w:p>
        </w:tc>
        <w:tc>
          <w:tcPr>
            <w:tcW w:w="18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FA3BE7" w:rsidRPr="00552C7D" w:rsidTr="00FA3BE7">
        <w:tc>
          <w:tcPr>
            <w:tcW w:w="163" w:type="pct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7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8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федеральный бюджет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34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FA3BE7" w:rsidRPr="00552C7D" w:rsidTr="00FA3BE7">
        <w:tc>
          <w:tcPr>
            <w:tcW w:w="163" w:type="pct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7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8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бюджет автономного округа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792500,00</w:t>
            </w:r>
          </w:p>
        </w:tc>
        <w:tc>
          <w:tcPr>
            <w:tcW w:w="434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576700,00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54900,00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52500,00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54200,00</w:t>
            </w:r>
          </w:p>
        </w:tc>
        <w:tc>
          <w:tcPr>
            <w:tcW w:w="37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54200,00</w:t>
            </w:r>
          </w:p>
        </w:tc>
        <w:tc>
          <w:tcPr>
            <w:tcW w:w="18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FA3BE7" w:rsidRPr="00552C7D" w:rsidTr="00FA3BE7">
        <w:tc>
          <w:tcPr>
            <w:tcW w:w="163" w:type="pct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7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8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местный бюджет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1354164,78</w:t>
            </w:r>
          </w:p>
        </w:tc>
        <w:tc>
          <w:tcPr>
            <w:tcW w:w="434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459173,82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357970,96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272820,00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132100,00</w:t>
            </w:r>
          </w:p>
        </w:tc>
        <w:tc>
          <w:tcPr>
            <w:tcW w:w="37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132100,00</w:t>
            </w:r>
          </w:p>
        </w:tc>
        <w:tc>
          <w:tcPr>
            <w:tcW w:w="18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FA3BE7" w:rsidRPr="00552C7D" w:rsidTr="00FA3BE7">
        <w:tc>
          <w:tcPr>
            <w:tcW w:w="163" w:type="pct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7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8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иные источники финансирования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34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F30C07" w:rsidRPr="00552C7D" w:rsidTr="00FA3BE7">
        <w:tc>
          <w:tcPr>
            <w:tcW w:w="5000" w:type="pct"/>
            <w:gridSpan w:val="30"/>
          </w:tcPr>
          <w:p w:rsidR="00F30C07" w:rsidRPr="00552C7D" w:rsidRDefault="00F30C07">
            <w:pPr>
              <w:pStyle w:val="ConsPlusNormal"/>
              <w:outlineLvl w:val="3"/>
              <w:rPr>
                <w:rFonts w:ascii="Times New Roman" w:hAnsi="Times New Roman" w:cs="Times New Roman"/>
                <w:sz w:val="20"/>
              </w:rPr>
            </w:pPr>
            <w:bookmarkStart w:id="5" w:name="P1061"/>
            <w:bookmarkEnd w:id="5"/>
            <w:r w:rsidRPr="00552C7D">
              <w:rPr>
                <w:rFonts w:ascii="Times New Roman" w:hAnsi="Times New Roman" w:cs="Times New Roman"/>
                <w:sz w:val="20"/>
              </w:rPr>
              <w:t>Подпрограмма 3 "Формирование законопослушного поведения участников дорожного движения"</w:t>
            </w:r>
          </w:p>
        </w:tc>
      </w:tr>
      <w:tr w:rsidR="00FA3BE7" w:rsidRPr="00552C7D" w:rsidTr="00FA3BE7">
        <w:tc>
          <w:tcPr>
            <w:tcW w:w="163" w:type="pct"/>
            <w:vMerge w:val="restar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lastRenderedPageBreak/>
              <w:t>3.1</w:t>
            </w:r>
          </w:p>
        </w:tc>
        <w:tc>
          <w:tcPr>
            <w:tcW w:w="527" w:type="pct"/>
            <w:gridSpan w:val="2"/>
            <w:vMerge w:val="restar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Обеспечение подготовки и участия в окружных соревнованиях среди отрядов юных инспекторов движения "Безопасное колесо" (2)</w:t>
            </w:r>
          </w:p>
        </w:tc>
        <w:tc>
          <w:tcPr>
            <w:tcW w:w="428" w:type="pct"/>
            <w:gridSpan w:val="2"/>
            <w:vMerge w:val="restar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УО администрации города Покачи</w:t>
            </w: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всего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93000,00</w:t>
            </w: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6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46500,00</w:t>
            </w:r>
          </w:p>
        </w:tc>
        <w:tc>
          <w:tcPr>
            <w:tcW w:w="426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46500,00</w:t>
            </w:r>
          </w:p>
        </w:tc>
        <w:tc>
          <w:tcPr>
            <w:tcW w:w="37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9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FA3BE7" w:rsidRPr="00552C7D" w:rsidTr="00FA3BE7">
        <w:tc>
          <w:tcPr>
            <w:tcW w:w="163" w:type="pct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7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8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федеральный бюджет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6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6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9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FA3BE7" w:rsidRPr="00552C7D" w:rsidTr="00FA3BE7">
        <w:tc>
          <w:tcPr>
            <w:tcW w:w="163" w:type="pct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7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8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бюджет автономного округа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6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6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9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FA3BE7" w:rsidRPr="00552C7D" w:rsidTr="00FA3BE7">
        <w:tc>
          <w:tcPr>
            <w:tcW w:w="163" w:type="pct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7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8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местный бюджет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93000,00</w:t>
            </w: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6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46500,00</w:t>
            </w:r>
          </w:p>
        </w:tc>
        <w:tc>
          <w:tcPr>
            <w:tcW w:w="426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46500,00</w:t>
            </w:r>
          </w:p>
        </w:tc>
        <w:tc>
          <w:tcPr>
            <w:tcW w:w="37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9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FA3BE7" w:rsidRPr="00552C7D" w:rsidTr="00FA3BE7">
        <w:tc>
          <w:tcPr>
            <w:tcW w:w="163" w:type="pct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7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8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иные источники финансирования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6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6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9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FA3BE7" w:rsidRPr="00552C7D" w:rsidTr="00FA3BE7">
        <w:tc>
          <w:tcPr>
            <w:tcW w:w="163" w:type="pct"/>
            <w:vMerge w:val="restar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3.2</w:t>
            </w:r>
          </w:p>
        </w:tc>
        <w:tc>
          <w:tcPr>
            <w:tcW w:w="527" w:type="pct"/>
            <w:gridSpan w:val="2"/>
            <w:vMerge w:val="restar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Обеспечение пропаганды поведения с соблюдением правил дорожного движения среди населения, водителей транспортных средств, с задействованием группы (сообщества) в социальных сетях в том числе "</w:t>
            </w:r>
            <w:proofErr w:type="spellStart"/>
            <w:r w:rsidRPr="00552C7D">
              <w:rPr>
                <w:rFonts w:ascii="Times New Roman" w:hAnsi="Times New Roman" w:cs="Times New Roman"/>
                <w:sz w:val="20"/>
              </w:rPr>
              <w:t>Кибердружины</w:t>
            </w:r>
            <w:proofErr w:type="spellEnd"/>
            <w:r w:rsidRPr="00552C7D">
              <w:rPr>
                <w:rFonts w:ascii="Times New Roman" w:hAnsi="Times New Roman" w:cs="Times New Roman"/>
                <w:sz w:val="20"/>
              </w:rPr>
              <w:t>" (2)</w:t>
            </w:r>
          </w:p>
        </w:tc>
        <w:tc>
          <w:tcPr>
            <w:tcW w:w="428" w:type="pct"/>
            <w:gridSpan w:val="2"/>
            <w:vMerge w:val="restar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proofErr w:type="gramStart"/>
            <w:r w:rsidRPr="00552C7D">
              <w:rPr>
                <w:rFonts w:ascii="Times New Roman" w:hAnsi="Times New Roman" w:cs="Times New Roman"/>
                <w:sz w:val="20"/>
              </w:rPr>
              <w:t>У</w:t>
            </w:r>
            <w:proofErr w:type="gramEnd"/>
            <w:r w:rsidRPr="00552C7D">
              <w:rPr>
                <w:rFonts w:ascii="Times New Roman" w:hAnsi="Times New Roman" w:cs="Times New Roman"/>
                <w:sz w:val="20"/>
              </w:rPr>
              <w:t xml:space="preserve"> </w:t>
            </w:r>
            <w:proofErr w:type="gramStart"/>
            <w:r w:rsidRPr="00552C7D">
              <w:rPr>
                <w:rFonts w:ascii="Times New Roman" w:hAnsi="Times New Roman" w:cs="Times New Roman"/>
                <w:sz w:val="20"/>
              </w:rPr>
              <w:t>по</w:t>
            </w:r>
            <w:proofErr w:type="gramEnd"/>
            <w:r w:rsidRPr="00552C7D">
              <w:rPr>
                <w:rFonts w:ascii="Times New Roman" w:hAnsi="Times New Roman" w:cs="Times New Roman"/>
                <w:sz w:val="20"/>
              </w:rPr>
              <w:t xml:space="preserve"> ВБ, ГО и ЧС администрации города Покачи, УО администрации города Покачи</w:t>
            </w: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всего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6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6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9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FA3BE7" w:rsidRPr="00552C7D" w:rsidTr="00FA3BE7">
        <w:tc>
          <w:tcPr>
            <w:tcW w:w="163" w:type="pct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7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8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федеральный бюджет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6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6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9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FA3BE7" w:rsidRPr="00552C7D" w:rsidTr="00FA3BE7">
        <w:tc>
          <w:tcPr>
            <w:tcW w:w="163" w:type="pct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7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8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бюджет автономного округа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6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6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9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FA3BE7" w:rsidRPr="00552C7D" w:rsidTr="00FA3BE7">
        <w:tc>
          <w:tcPr>
            <w:tcW w:w="163" w:type="pct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7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8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местный бюджет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6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6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9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FA3BE7" w:rsidRPr="00552C7D" w:rsidTr="00FA3BE7">
        <w:tc>
          <w:tcPr>
            <w:tcW w:w="163" w:type="pct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7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8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иные источники финансирования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6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6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9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FA3BE7" w:rsidRPr="00552C7D" w:rsidTr="00FA3BE7">
        <w:tc>
          <w:tcPr>
            <w:tcW w:w="163" w:type="pct"/>
            <w:vMerge w:val="restar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3.3</w:t>
            </w:r>
          </w:p>
        </w:tc>
        <w:tc>
          <w:tcPr>
            <w:tcW w:w="527" w:type="pct"/>
            <w:gridSpan w:val="2"/>
            <w:vMerge w:val="restar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 xml:space="preserve">Обеспечение рейдов, </w:t>
            </w:r>
            <w:r w:rsidRPr="00552C7D">
              <w:rPr>
                <w:rFonts w:ascii="Times New Roman" w:hAnsi="Times New Roman" w:cs="Times New Roman"/>
                <w:sz w:val="20"/>
              </w:rPr>
              <w:lastRenderedPageBreak/>
              <w:t>рекламных акций на дорогах, в местах массового пребывания людей с использованием средств коллективного отображения информации (2)</w:t>
            </w:r>
          </w:p>
        </w:tc>
        <w:tc>
          <w:tcPr>
            <w:tcW w:w="428" w:type="pct"/>
            <w:gridSpan w:val="2"/>
            <w:vMerge w:val="restar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proofErr w:type="gramStart"/>
            <w:r w:rsidRPr="00552C7D">
              <w:rPr>
                <w:rFonts w:ascii="Times New Roman" w:hAnsi="Times New Roman" w:cs="Times New Roman"/>
                <w:sz w:val="20"/>
              </w:rPr>
              <w:lastRenderedPageBreak/>
              <w:t>У</w:t>
            </w:r>
            <w:proofErr w:type="gramEnd"/>
            <w:r w:rsidRPr="00552C7D">
              <w:rPr>
                <w:rFonts w:ascii="Times New Roman" w:hAnsi="Times New Roman" w:cs="Times New Roman"/>
                <w:sz w:val="20"/>
              </w:rPr>
              <w:t xml:space="preserve"> </w:t>
            </w:r>
            <w:proofErr w:type="gramStart"/>
            <w:r w:rsidRPr="00552C7D">
              <w:rPr>
                <w:rFonts w:ascii="Times New Roman" w:hAnsi="Times New Roman" w:cs="Times New Roman"/>
                <w:sz w:val="20"/>
              </w:rPr>
              <w:t>по</w:t>
            </w:r>
            <w:proofErr w:type="gramEnd"/>
            <w:r w:rsidRPr="00552C7D">
              <w:rPr>
                <w:rFonts w:ascii="Times New Roman" w:hAnsi="Times New Roman" w:cs="Times New Roman"/>
                <w:sz w:val="20"/>
              </w:rPr>
              <w:t xml:space="preserve"> ВБ, ГО и ЧС </w:t>
            </w:r>
            <w:r w:rsidRPr="00552C7D">
              <w:rPr>
                <w:rFonts w:ascii="Times New Roman" w:hAnsi="Times New Roman" w:cs="Times New Roman"/>
                <w:sz w:val="20"/>
              </w:rPr>
              <w:lastRenderedPageBreak/>
              <w:t>администрации города Покачи, УО администрации города Покачи</w:t>
            </w: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lastRenderedPageBreak/>
              <w:t>всего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6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6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9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FA3BE7" w:rsidRPr="00552C7D" w:rsidTr="00FA3BE7">
        <w:tc>
          <w:tcPr>
            <w:tcW w:w="163" w:type="pct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7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8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федеральный бюджет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6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6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9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FA3BE7" w:rsidRPr="00552C7D" w:rsidTr="00FA3BE7">
        <w:tc>
          <w:tcPr>
            <w:tcW w:w="163" w:type="pct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7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8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бюджет автономного округа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6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6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9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FA3BE7" w:rsidRPr="00552C7D" w:rsidTr="00FA3BE7">
        <w:tc>
          <w:tcPr>
            <w:tcW w:w="163" w:type="pct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7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8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местный бюджет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6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6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9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FA3BE7" w:rsidRPr="00552C7D" w:rsidTr="00FA3BE7">
        <w:tc>
          <w:tcPr>
            <w:tcW w:w="163" w:type="pct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7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8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иные источники финансирования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6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6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9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FA3BE7" w:rsidRPr="00552C7D" w:rsidTr="00FA3BE7">
        <w:tc>
          <w:tcPr>
            <w:tcW w:w="163" w:type="pct"/>
            <w:vMerge w:val="restar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3.4</w:t>
            </w:r>
          </w:p>
        </w:tc>
        <w:tc>
          <w:tcPr>
            <w:tcW w:w="527" w:type="pct"/>
            <w:gridSpan w:val="2"/>
            <w:vMerge w:val="restar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Обеспечение мероприятий по пропагандистской работе, в том числе в трудовых коллективах, по культуре вождения, выявления и минимизации количества так называемых "опасных водителей", "лихачей", любителей "агрессивной езды", создание на телевидении и радио специальных программ (2)</w:t>
            </w:r>
          </w:p>
        </w:tc>
        <w:tc>
          <w:tcPr>
            <w:tcW w:w="428" w:type="pct"/>
            <w:gridSpan w:val="2"/>
            <w:vMerge w:val="restar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proofErr w:type="gramStart"/>
            <w:r w:rsidRPr="00552C7D">
              <w:rPr>
                <w:rFonts w:ascii="Times New Roman" w:hAnsi="Times New Roman" w:cs="Times New Roman"/>
                <w:sz w:val="20"/>
              </w:rPr>
              <w:t>У</w:t>
            </w:r>
            <w:proofErr w:type="gramEnd"/>
            <w:r w:rsidRPr="00552C7D">
              <w:rPr>
                <w:rFonts w:ascii="Times New Roman" w:hAnsi="Times New Roman" w:cs="Times New Roman"/>
                <w:sz w:val="20"/>
              </w:rPr>
              <w:t xml:space="preserve"> </w:t>
            </w:r>
            <w:proofErr w:type="gramStart"/>
            <w:r w:rsidRPr="00552C7D">
              <w:rPr>
                <w:rFonts w:ascii="Times New Roman" w:hAnsi="Times New Roman" w:cs="Times New Roman"/>
                <w:sz w:val="20"/>
              </w:rPr>
              <w:t>по</w:t>
            </w:r>
            <w:proofErr w:type="gramEnd"/>
            <w:r w:rsidRPr="00552C7D">
              <w:rPr>
                <w:rFonts w:ascii="Times New Roman" w:hAnsi="Times New Roman" w:cs="Times New Roman"/>
                <w:sz w:val="20"/>
              </w:rPr>
              <w:t xml:space="preserve"> ВБ, ГО и ЧС администрации города Покачи, УО администрации города Покачи</w:t>
            </w: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всего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6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6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9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FA3BE7" w:rsidRPr="00552C7D" w:rsidTr="00FA3BE7">
        <w:tc>
          <w:tcPr>
            <w:tcW w:w="163" w:type="pct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7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8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федеральный бюджет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6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6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9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FA3BE7" w:rsidRPr="00552C7D" w:rsidTr="00FA3BE7">
        <w:tc>
          <w:tcPr>
            <w:tcW w:w="163" w:type="pct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7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8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бюджет автономного округа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6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6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9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FA3BE7" w:rsidRPr="00552C7D" w:rsidTr="00FA3BE7">
        <w:tc>
          <w:tcPr>
            <w:tcW w:w="163" w:type="pct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7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8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местный бюджет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6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6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9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FA3BE7" w:rsidRPr="00552C7D" w:rsidTr="00FA3BE7">
        <w:tc>
          <w:tcPr>
            <w:tcW w:w="163" w:type="pct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7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8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иные источники финансирования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6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6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9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FA3BE7" w:rsidRPr="00552C7D" w:rsidTr="00FA3BE7">
        <w:tc>
          <w:tcPr>
            <w:tcW w:w="163" w:type="pct"/>
            <w:vMerge w:val="restar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3.5</w:t>
            </w:r>
          </w:p>
        </w:tc>
        <w:tc>
          <w:tcPr>
            <w:tcW w:w="527" w:type="pct"/>
            <w:gridSpan w:val="2"/>
            <w:vMerge w:val="restar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 xml:space="preserve">Обеспечение </w:t>
            </w:r>
            <w:r w:rsidRPr="00552C7D">
              <w:rPr>
                <w:rFonts w:ascii="Times New Roman" w:hAnsi="Times New Roman" w:cs="Times New Roman"/>
                <w:sz w:val="20"/>
              </w:rPr>
              <w:lastRenderedPageBreak/>
              <w:t>функционирования и развития систем видеонаблюдения с целью повышения безопасности дорожного движения (2)</w:t>
            </w:r>
          </w:p>
        </w:tc>
        <w:tc>
          <w:tcPr>
            <w:tcW w:w="428" w:type="pct"/>
            <w:gridSpan w:val="2"/>
            <w:vMerge w:val="restar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proofErr w:type="gramStart"/>
            <w:r w:rsidRPr="00552C7D">
              <w:rPr>
                <w:rFonts w:ascii="Times New Roman" w:hAnsi="Times New Roman" w:cs="Times New Roman"/>
                <w:sz w:val="20"/>
              </w:rPr>
              <w:lastRenderedPageBreak/>
              <w:t>У</w:t>
            </w:r>
            <w:proofErr w:type="gramEnd"/>
            <w:r w:rsidRPr="00552C7D">
              <w:rPr>
                <w:rFonts w:ascii="Times New Roman" w:hAnsi="Times New Roman" w:cs="Times New Roman"/>
                <w:sz w:val="20"/>
              </w:rPr>
              <w:t xml:space="preserve"> </w:t>
            </w:r>
            <w:proofErr w:type="gramStart"/>
            <w:r w:rsidRPr="00552C7D">
              <w:rPr>
                <w:rFonts w:ascii="Times New Roman" w:hAnsi="Times New Roman" w:cs="Times New Roman"/>
                <w:sz w:val="20"/>
              </w:rPr>
              <w:t>по</w:t>
            </w:r>
            <w:proofErr w:type="gramEnd"/>
            <w:r w:rsidRPr="00552C7D">
              <w:rPr>
                <w:rFonts w:ascii="Times New Roman" w:hAnsi="Times New Roman" w:cs="Times New Roman"/>
                <w:sz w:val="20"/>
              </w:rPr>
              <w:t xml:space="preserve"> ВБ, ГО </w:t>
            </w:r>
            <w:r w:rsidRPr="00552C7D">
              <w:rPr>
                <w:rFonts w:ascii="Times New Roman" w:hAnsi="Times New Roman" w:cs="Times New Roman"/>
                <w:sz w:val="20"/>
              </w:rPr>
              <w:lastRenderedPageBreak/>
              <w:t>и ЧС администрации города Покачи</w:t>
            </w: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lastRenderedPageBreak/>
              <w:t>всего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298116,00</w:t>
            </w: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160116,00</w:t>
            </w:r>
          </w:p>
        </w:tc>
        <w:tc>
          <w:tcPr>
            <w:tcW w:w="426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75000,00</w:t>
            </w:r>
          </w:p>
        </w:tc>
        <w:tc>
          <w:tcPr>
            <w:tcW w:w="426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63000,00</w:t>
            </w:r>
          </w:p>
        </w:tc>
        <w:tc>
          <w:tcPr>
            <w:tcW w:w="37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9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</w:t>
            </w:r>
            <w:r w:rsidRPr="00552C7D">
              <w:rPr>
                <w:rFonts w:ascii="Times New Roman" w:hAnsi="Times New Roman" w:cs="Times New Roman"/>
                <w:sz w:val="20"/>
              </w:rPr>
              <w:lastRenderedPageBreak/>
              <w:t>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lastRenderedPageBreak/>
              <w:t>0,0</w:t>
            </w:r>
            <w:r w:rsidRPr="00552C7D">
              <w:rPr>
                <w:rFonts w:ascii="Times New Roman" w:hAnsi="Times New Roman" w:cs="Times New Roman"/>
                <w:sz w:val="20"/>
              </w:rPr>
              <w:lastRenderedPageBreak/>
              <w:t>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lastRenderedPageBreak/>
              <w:t>0,0</w:t>
            </w:r>
            <w:r w:rsidRPr="00552C7D">
              <w:rPr>
                <w:rFonts w:ascii="Times New Roman" w:hAnsi="Times New Roman" w:cs="Times New Roman"/>
                <w:sz w:val="20"/>
              </w:rPr>
              <w:lastRenderedPageBreak/>
              <w:t>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lastRenderedPageBreak/>
              <w:t>0,0</w:t>
            </w:r>
            <w:r w:rsidRPr="00552C7D">
              <w:rPr>
                <w:rFonts w:ascii="Times New Roman" w:hAnsi="Times New Roman" w:cs="Times New Roman"/>
                <w:sz w:val="20"/>
              </w:rPr>
              <w:lastRenderedPageBreak/>
              <w:t>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lastRenderedPageBreak/>
              <w:t>0,00</w:t>
            </w:r>
          </w:p>
        </w:tc>
      </w:tr>
      <w:tr w:rsidR="00FA3BE7" w:rsidRPr="00552C7D" w:rsidTr="00FA3BE7">
        <w:tc>
          <w:tcPr>
            <w:tcW w:w="163" w:type="pct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7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8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федеральный бюджет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6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6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9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FA3BE7" w:rsidRPr="00552C7D" w:rsidTr="00FA3BE7">
        <w:tc>
          <w:tcPr>
            <w:tcW w:w="163" w:type="pct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7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8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бюджет автономного округа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6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6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9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FA3BE7" w:rsidRPr="00552C7D" w:rsidTr="00FA3BE7">
        <w:tc>
          <w:tcPr>
            <w:tcW w:w="163" w:type="pct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7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8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местный бюджет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298116,00</w:t>
            </w: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160116,00</w:t>
            </w:r>
          </w:p>
        </w:tc>
        <w:tc>
          <w:tcPr>
            <w:tcW w:w="426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75000,00</w:t>
            </w:r>
          </w:p>
        </w:tc>
        <w:tc>
          <w:tcPr>
            <w:tcW w:w="426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63000,00</w:t>
            </w:r>
          </w:p>
        </w:tc>
        <w:tc>
          <w:tcPr>
            <w:tcW w:w="37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9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FA3BE7" w:rsidRPr="00552C7D" w:rsidTr="00FA3BE7">
        <w:tc>
          <w:tcPr>
            <w:tcW w:w="163" w:type="pct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7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8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иные источники финансирования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6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6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9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FA3BE7" w:rsidRPr="00552C7D" w:rsidTr="00FA3BE7">
        <w:tc>
          <w:tcPr>
            <w:tcW w:w="163" w:type="pct"/>
            <w:vMerge w:val="restar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527" w:type="pct"/>
            <w:gridSpan w:val="2"/>
            <w:vMerge w:val="restar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Итого по подпрограмме 3</w:t>
            </w:r>
          </w:p>
        </w:tc>
        <w:tc>
          <w:tcPr>
            <w:tcW w:w="428" w:type="pct"/>
            <w:gridSpan w:val="2"/>
            <w:vMerge w:val="restar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всего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391116,00</w:t>
            </w: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160116,00</w:t>
            </w:r>
          </w:p>
        </w:tc>
        <w:tc>
          <w:tcPr>
            <w:tcW w:w="426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121500,00</w:t>
            </w:r>
          </w:p>
        </w:tc>
        <w:tc>
          <w:tcPr>
            <w:tcW w:w="426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109500,00</w:t>
            </w:r>
          </w:p>
        </w:tc>
        <w:tc>
          <w:tcPr>
            <w:tcW w:w="37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9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FA3BE7" w:rsidRPr="00552C7D" w:rsidTr="00FA3BE7">
        <w:tc>
          <w:tcPr>
            <w:tcW w:w="163" w:type="pct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7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8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федеральный бюджет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6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6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9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FA3BE7" w:rsidRPr="00552C7D" w:rsidTr="00FA3BE7">
        <w:tc>
          <w:tcPr>
            <w:tcW w:w="163" w:type="pct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7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8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бюджет автономного округа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6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6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9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FA3BE7" w:rsidRPr="00552C7D" w:rsidTr="00FA3BE7">
        <w:tc>
          <w:tcPr>
            <w:tcW w:w="163" w:type="pct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7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8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местный бюджет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391116,00</w:t>
            </w: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160116,00</w:t>
            </w:r>
          </w:p>
        </w:tc>
        <w:tc>
          <w:tcPr>
            <w:tcW w:w="426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121500,00</w:t>
            </w:r>
          </w:p>
        </w:tc>
        <w:tc>
          <w:tcPr>
            <w:tcW w:w="426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109500,00</w:t>
            </w:r>
          </w:p>
        </w:tc>
        <w:tc>
          <w:tcPr>
            <w:tcW w:w="37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9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FA3BE7" w:rsidRPr="00552C7D" w:rsidTr="00FA3BE7">
        <w:tc>
          <w:tcPr>
            <w:tcW w:w="163" w:type="pct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7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8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иные источники финансирования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6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6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9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F30C07" w:rsidRPr="00552C7D" w:rsidTr="00FA3BE7">
        <w:tc>
          <w:tcPr>
            <w:tcW w:w="5000" w:type="pct"/>
            <w:gridSpan w:val="30"/>
          </w:tcPr>
          <w:p w:rsidR="00F30C07" w:rsidRPr="00552C7D" w:rsidRDefault="00F30C07">
            <w:pPr>
              <w:pStyle w:val="ConsPlusNormal"/>
              <w:outlineLvl w:val="3"/>
              <w:rPr>
                <w:rFonts w:ascii="Times New Roman" w:hAnsi="Times New Roman" w:cs="Times New Roman"/>
                <w:sz w:val="20"/>
              </w:rPr>
            </w:pPr>
            <w:bookmarkStart w:id="6" w:name="P1470"/>
            <w:bookmarkEnd w:id="6"/>
            <w:r w:rsidRPr="00552C7D">
              <w:rPr>
                <w:rFonts w:ascii="Times New Roman" w:hAnsi="Times New Roman" w:cs="Times New Roman"/>
                <w:sz w:val="20"/>
              </w:rPr>
              <w:t>Подпрограмма 4 "Профилактика незаконного оборота и потребления наркотических средств и психотропных веществ"</w:t>
            </w:r>
          </w:p>
        </w:tc>
      </w:tr>
      <w:tr w:rsidR="00FA3BE7" w:rsidRPr="00552C7D" w:rsidTr="00FA3BE7">
        <w:tc>
          <w:tcPr>
            <w:tcW w:w="163" w:type="pct"/>
            <w:vMerge w:val="restar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4.1</w:t>
            </w:r>
          </w:p>
        </w:tc>
        <w:tc>
          <w:tcPr>
            <w:tcW w:w="521" w:type="pct"/>
            <w:vMerge w:val="restar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 xml:space="preserve">Создание условий для </w:t>
            </w:r>
            <w:r w:rsidRPr="00552C7D">
              <w:rPr>
                <w:rFonts w:ascii="Times New Roman" w:hAnsi="Times New Roman" w:cs="Times New Roman"/>
                <w:sz w:val="20"/>
              </w:rPr>
              <w:lastRenderedPageBreak/>
              <w:t>деятельности субъектов профилактики наркомании (4)</w:t>
            </w:r>
          </w:p>
        </w:tc>
        <w:tc>
          <w:tcPr>
            <w:tcW w:w="430" w:type="pct"/>
            <w:gridSpan w:val="2"/>
            <w:vMerge w:val="restar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proofErr w:type="gramStart"/>
            <w:r w:rsidRPr="00552C7D">
              <w:rPr>
                <w:rFonts w:ascii="Times New Roman" w:hAnsi="Times New Roman" w:cs="Times New Roman"/>
                <w:sz w:val="20"/>
              </w:rPr>
              <w:lastRenderedPageBreak/>
              <w:t>У</w:t>
            </w:r>
            <w:proofErr w:type="gramEnd"/>
            <w:r w:rsidRPr="00552C7D">
              <w:rPr>
                <w:rFonts w:ascii="Times New Roman" w:hAnsi="Times New Roman" w:cs="Times New Roman"/>
                <w:sz w:val="20"/>
              </w:rPr>
              <w:t xml:space="preserve"> </w:t>
            </w:r>
            <w:proofErr w:type="gramStart"/>
            <w:r w:rsidRPr="00552C7D">
              <w:rPr>
                <w:rFonts w:ascii="Times New Roman" w:hAnsi="Times New Roman" w:cs="Times New Roman"/>
                <w:sz w:val="20"/>
              </w:rPr>
              <w:t>по</w:t>
            </w:r>
            <w:proofErr w:type="gramEnd"/>
            <w:r w:rsidRPr="00552C7D">
              <w:rPr>
                <w:rFonts w:ascii="Times New Roman" w:hAnsi="Times New Roman" w:cs="Times New Roman"/>
                <w:sz w:val="20"/>
              </w:rPr>
              <w:t xml:space="preserve"> ВБ, ГО и ЧС </w:t>
            </w:r>
            <w:r w:rsidRPr="00552C7D">
              <w:rPr>
                <w:rFonts w:ascii="Times New Roman" w:hAnsi="Times New Roman" w:cs="Times New Roman"/>
                <w:sz w:val="20"/>
              </w:rPr>
              <w:lastRenderedPageBreak/>
              <w:t xml:space="preserve">администрации города Покачи, УО администрации города Покачи, </w:t>
            </w:r>
            <w:proofErr w:type="spellStart"/>
            <w:r w:rsidRPr="00552C7D">
              <w:rPr>
                <w:rFonts w:ascii="Times New Roman" w:hAnsi="Times New Roman" w:cs="Times New Roman"/>
                <w:sz w:val="20"/>
              </w:rPr>
              <w:t>УКСиМП</w:t>
            </w:r>
            <w:proofErr w:type="spellEnd"/>
            <w:r w:rsidRPr="00552C7D">
              <w:rPr>
                <w:rFonts w:ascii="Times New Roman" w:hAnsi="Times New Roman" w:cs="Times New Roman"/>
                <w:sz w:val="20"/>
              </w:rPr>
              <w:t xml:space="preserve"> администрации города Покачи</w:t>
            </w:r>
          </w:p>
        </w:tc>
        <w:tc>
          <w:tcPr>
            <w:tcW w:w="425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lastRenderedPageBreak/>
              <w:t>всего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9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FA3BE7" w:rsidRPr="00552C7D" w:rsidTr="00FA3BE7">
        <w:trPr>
          <w:trHeight w:val="626"/>
        </w:trPr>
        <w:tc>
          <w:tcPr>
            <w:tcW w:w="163" w:type="pct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1" w:type="pct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0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федеральный бюджет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9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FA3BE7" w:rsidRPr="00552C7D" w:rsidTr="00FA3BE7">
        <w:tc>
          <w:tcPr>
            <w:tcW w:w="163" w:type="pct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1" w:type="pct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0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бюджет автономного округа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9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FA3BE7" w:rsidRPr="00552C7D" w:rsidTr="00FA3BE7">
        <w:tc>
          <w:tcPr>
            <w:tcW w:w="163" w:type="pct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1" w:type="pct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0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местный бюджет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9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FA3BE7" w:rsidRPr="00552C7D" w:rsidTr="00FA3BE7">
        <w:tc>
          <w:tcPr>
            <w:tcW w:w="163" w:type="pct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1" w:type="pct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0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иные источники финансирования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9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FA3BE7" w:rsidRPr="00552C7D" w:rsidTr="00FA3BE7">
        <w:trPr>
          <w:trHeight w:val="608"/>
        </w:trPr>
        <w:tc>
          <w:tcPr>
            <w:tcW w:w="163" w:type="pct"/>
            <w:vMerge w:val="restar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4.2</w:t>
            </w:r>
          </w:p>
        </w:tc>
        <w:tc>
          <w:tcPr>
            <w:tcW w:w="521" w:type="pct"/>
            <w:vMerge w:val="restar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Организация и проведение конкурсов, акций, слетов, реализация антинаркотических проектов с участием субъектов профилактики наркомании, в том числе общественности (4)</w:t>
            </w:r>
          </w:p>
        </w:tc>
        <w:tc>
          <w:tcPr>
            <w:tcW w:w="430" w:type="pct"/>
            <w:gridSpan w:val="2"/>
            <w:vMerge w:val="restar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proofErr w:type="gramStart"/>
            <w:r w:rsidRPr="00552C7D">
              <w:rPr>
                <w:rFonts w:ascii="Times New Roman" w:hAnsi="Times New Roman" w:cs="Times New Roman"/>
                <w:sz w:val="20"/>
              </w:rPr>
              <w:t>У</w:t>
            </w:r>
            <w:proofErr w:type="gramEnd"/>
            <w:r w:rsidRPr="00552C7D">
              <w:rPr>
                <w:rFonts w:ascii="Times New Roman" w:hAnsi="Times New Roman" w:cs="Times New Roman"/>
                <w:sz w:val="20"/>
              </w:rPr>
              <w:t xml:space="preserve"> </w:t>
            </w:r>
            <w:proofErr w:type="gramStart"/>
            <w:r w:rsidRPr="00552C7D">
              <w:rPr>
                <w:rFonts w:ascii="Times New Roman" w:hAnsi="Times New Roman" w:cs="Times New Roman"/>
                <w:sz w:val="20"/>
              </w:rPr>
              <w:t>по</w:t>
            </w:r>
            <w:proofErr w:type="gramEnd"/>
            <w:r w:rsidRPr="00552C7D">
              <w:rPr>
                <w:rFonts w:ascii="Times New Roman" w:hAnsi="Times New Roman" w:cs="Times New Roman"/>
                <w:sz w:val="20"/>
              </w:rPr>
              <w:t xml:space="preserve"> ВБ, ГО и ЧС администрации города Покачи, УО администрации города Покачи, </w:t>
            </w:r>
            <w:proofErr w:type="spellStart"/>
            <w:r w:rsidRPr="00552C7D">
              <w:rPr>
                <w:rFonts w:ascii="Times New Roman" w:hAnsi="Times New Roman" w:cs="Times New Roman"/>
                <w:sz w:val="20"/>
              </w:rPr>
              <w:t>УКСиМП</w:t>
            </w:r>
            <w:proofErr w:type="spellEnd"/>
            <w:r w:rsidRPr="00552C7D">
              <w:rPr>
                <w:rFonts w:ascii="Times New Roman" w:hAnsi="Times New Roman" w:cs="Times New Roman"/>
                <w:sz w:val="20"/>
              </w:rPr>
              <w:t xml:space="preserve"> администрации города Покачи</w:t>
            </w:r>
          </w:p>
        </w:tc>
        <w:tc>
          <w:tcPr>
            <w:tcW w:w="425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всего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279255,54</w:t>
            </w: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60000,00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219255,54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9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FA3BE7" w:rsidRPr="00552C7D" w:rsidTr="00FA3BE7">
        <w:tc>
          <w:tcPr>
            <w:tcW w:w="163" w:type="pct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1" w:type="pct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0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федеральный бюджет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9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FA3BE7" w:rsidRPr="00552C7D" w:rsidTr="00FA3BE7">
        <w:tc>
          <w:tcPr>
            <w:tcW w:w="163" w:type="pct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1" w:type="pct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0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бюджет автономного округа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9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FA3BE7" w:rsidRPr="00552C7D" w:rsidTr="00FA3BE7">
        <w:tc>
          <w:tcPr>
            <w:tcW w:w="163" w:type="pct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1" w:type="pct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0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местный бюджет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279255,54</w:t>
            </w: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60000,00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219255,54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9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FA3BE7" w:rsidRPr="00552C7D" w:rsidTr="00FA3BE7">
        <w:tc>
          <w:tcPr>
            <w:tcW w:w="163" w:type="pct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1" w:type="pct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0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pct"/>
            <w:gridSpan w:val="2"/>
          </w:tcPr>
          <w:p w:rsidR="00F30C07" w:rsidRPr="00552C7D" w:rsidRDefault="00F30C07">
            <w:pPr>
              <w:pStyle w:val="ConsPlusNormal"/>
              <w:contextualSpacing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иные источники финансирования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9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FA3BE7" w:rsidRPr="00552C7D" w:rsidTr="00FA3BE7">
        <w:tc>
          <w:tcPr>
            <w:tcW w:w="163" w:type="pct"/>
            <w:vMerge w:val="restar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4.3</w:t>
            </w:r>
          </w:p>
        </w:tc>
        <w:tc>
          <w:tcPr>
            <w:tcW w:w="521" w:type="pct"/>
            <w:vMerge w:val="restar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 xml:space="preserve">Поддержка социально ориентированных </w:t>
            </w:r>
            <w:r w:rsidRPr="00552C7D">
              <w:rPr>
                <w:rFonts w:ascii="Times New Roman" w:hAnsi="Times New Roman" w:cs="Times New Roman"/>
                <w:sz w:val="20"/>
              </w:rPr>
              <w:lastRenderedPageBreak/>
              <w:t xml:space="preserve">некоммерческих организаций (далее - СОНКО), осуществляющих свою деятельность в сфере профилактики наркомании, комплексной реабилитации и </w:t>
            </w:r>
            <w:proofErr w:type="spellStart"/>
            <w:r w:rsidRPr="00552C7D">
              <w:rPr>
                <w:rFonts w:ascii="Times New Roman" w:hAnsi="Times New Roman" w:cs="Times New Roman"/>
                <w:sz w:val="20"/>
              </w:rPr>
              <w:t>ресоциализации</w:t>
            </w:r>
            <w:proofErr w:type="spellEnd"/>
            <w:r w:rsidRPr="00552C7D">
              <w:rPr>
                <w:rFonts w:ascii="Times New Roman" w:hAnsi="Times New Roman" w:cs="Times New Roman"/>
                <w:sz w:val="20"/>
              </w:rPr>
              <w:t xml:space="preserve"> лиц, потребляющих наркотические средства и психотропные вещества в немедицинских целях, а также волонтер</w:t>
            </w:r>
            <w:r w:rsidR="00552C7D" w:rsidRPr="00552C7D">
              <w:rPr>
                <w:rFonts w:ascii="Times New Roman" w:hAnsi="Times New Roman" w:cs="Times New Roman"/>
                <w:sz w:val="20"/>
              </w:rPr>
              <w:t xml:space="preserve">ских антинаркотических движений </w:t>
            </w:r>
            <w:r w:rsidRPr="00552C7D">
              <w:rPr>
                <w:rFonts w:ascii="Times New Roman" w:hAnsi="Times New Roman" w:cs="Times New Roman"/>
                <w:sz w:val="20"/>
              </w:rPr>
              <w:t>(4)</w:t>
            </w:r>
          </w:p>
        </w:tc>
        <w:tc>
          <w:tcPr>
            <w:tcW w:w="430" w:type="pct"/>
            <w:gridSpan w:val="2"/>
            <w:vMerge w:val="restar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proofErr w:type="gramStart"/>
            <w:r w:rsidRPr="00552C7D">
              <w:rPr>
                <w:rFonts w:ascii="Times New Roman" w:hAnsi="Times New Roman" w:cs="Times New Roman"/>
                <w:sz w:val="20"/>
              </w:rPr>
              <w:lastRenderedPageBreak/>
              <w:t>У</w:t>
            </w:r>
            <w:proofErr w:type="gramEnd"/>
            <w:r w:rsidRPr="00552C7D">
              <w:rPr>
                <w:rFonts w:ascii="Times New Roman" w:hAnsi="Times New Roman" w:cs="Times New Roman"/>
                <w:sz w:val="20"/>
              </w:rPr>
              <w:t xml:space="preserve"> </w:t>
            </w:r>
            <w:proofErr w:type="gramStart"/>
            <w:r w:rsidRPr="00552C7D">
              <w:rPr>
                <w:rFonts w:ascii="Times New Roman" w:hAnsi="Times New Roman" w:cs="Times New Roman"/>
                <w:sz w:val="20"/>
              </w:rPr>
              <w:t>по</w:t>
            </w:r>
            <w:proofErr w:type="gramEnd"/>
            <w:r w:rsidRPr="00552C7D">
              <w:rPr>
                <w:rFonts w:ascii="Times New Roman" w:hAnsi="Times New Roman" w:cs="Times New Roman"/>
                <w:sz w:val="20"/>
              </w:rPr>
              <w:t xml:space="preserve"> ВБ, ГО и ЧС администрации города </w:t>
            </w:r>
            <w:r w:rsidRPr="00552C7D">
              <w:rPr>
                <w:rFonts w:ascii="Times New Roman" w:hAnsi="Times New Roman" w:cs="Times New Roman"/>
                <w:sz w:val="20"/>
              </w:rPr>
              <w:lastRenderedPageBreak/>
              <w:t xml:space="preserve">Покачи, УО администрации города Покачи, </w:t>
            </w:r>
            <w:proofErr w:type="spellStart"/>
            <w:r w:rsidRPr="00552C7D">
              <w:rPr>
                <w:rFonts w:ascii="Times New Roman" w:hAnsi="Times New Roman" w:cs="Times New Roman"/>
                <w:sz w:val="20"/>
              </w:rPr>
              <w:t>УКСиМП</w:t>
            </w:r>
            <w:proofErr w:type="spellEnd"/>
            <w:r w:rsidRPr="00552C7D">
              <w:rPr>
                <w:rFonts w:ascii="Times New Roman" w:hAnsi="Times New Roman" w:cs="Times New Roman"/>
                <w:sz w:val="20"/>
              </w:rPr>
              <w:t xml:space="preserve"> администрации города Покачи</w:t>
            </w:r>
          </w:p>
        </w:tc>
        <w:tc>
          <w:tcPr>
            <w:tcW w:w="425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lastRenderedPageBreak/>
              <w:t>всего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9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FA3BE7" w:rsidRPr="00552C7D" w:rsidTr="00FA3BE7">
        <w:tc>
          <w:tcPr>
            <w:tcW w:w="163" w:type="pct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1" w:type="pct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0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федеральный бюджет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9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FA3BE7" w:rsidRPr="00552C7D" w:rsidTr="00FA3BE7">
        <w:tc>
          <w:tcPr>
            <w:tcW w:w="163" w:type="pct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1" w:type="pct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0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бюджет автономного округа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9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FA3BE7" w:rsidRPr="00552C7D" w:rsidTr="00FA3BE7">
        <w:tc>
          <w:tcPr>
            <w:tcW w:w="163" w:type="pct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1" w:type="pct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0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местный бюджет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9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FA3BE7" w:rsidRPr="00552C7D" w:rsidTr="00FA3BE7">
        <w:tc>
          <w:tcPr>
            <w:tcW w:w="163" w:type="pct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1" w:type="pct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0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иные источники финансирования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9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FA3BE7" w:rsidRPr="00552C7D" w:rsidTr="00FA3BE7">
        <w:tc>
          <w:tcPr>
            <w:tcW w:w="163" w:type="pct"/>
            <w:vMerge w:val="restar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521" w:type="pct"/>
            <w:vMerge w:val="restar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Итого по подпрограмме 4</w:t>
            </w:r>
          </w:p>
        </w:tc>
        <w:tc>
          <w:tcPr>
            <w:tcW w:w="430" w:type="pct"/>
            <w:gridSpan w:val="2"/>
            <w:vMerge w:val="restar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425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всего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279255,54</w:t>
            </w: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60000,00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219255,54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9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FA3BE7" w:rsidRPr="00552C7D" w:rsidTr="00FA3BE7">
        <w:tc>
          <w:tcPr>
            <w:tcW w:w="163" w:type="pct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1" w:type="pct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0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федеральный бюджет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9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FA3BE7" w:rsidRPr="00552C7D" w:rsidTr="00FA3BE7">
        <w:tc>
          <w:tcPr>
            <w:tcW w:w="163" w:type="pct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1" w:type="pct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0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бюджет автономного округа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9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FA3BE7" w:rsidRPr="00552C7D" w:rsidTr="00FA3BE7">
        <w:tc>
          <w:tcPr>
            <w:tcW w:w="163" w:type="pct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1" w:type="pct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0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местный бюджет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279255,54</w:t>
            </w: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60000,00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219255,54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9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FA3BE7" w:rsidRPr="00552C7D" w:rsidTr="00FA3BE7">
        <w:tc>
          <w:tcPr>
            <w:tcW w:w="163" w:type="pct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1" w:type="pct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0" w:type="pct"/>
            <w:gridSpan w:val="2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 xml:space="preserve">иные </w:t>
            </w:r>
            <w:r w:rsidRPr="00552C7D">
              <w:rPr>
                <w:rFonts w:ascii="Times New Roman" w:hAnsi="Times New Roman" w:cs="Times New Roman"/>
                <w:sz w:val="20"/>
              </w:rPr>
              <w:lastRenderedPageBreak/>
              <w:t>источники финансирования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lastRenderedPageBreak/>
              <w:t>0,00</w:t>
            </w: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9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</w:t>
            </w:r>
            <w:r w:rsidRPr="00552C7D">
              <w:rPr>
                <w:rFonts w:ascii="Times New Roman" w:hAnsi="Times New Roman" w:cs="Times New Roman"/>
                <w:sz w:val="20"/>
              </w:rPr>
              <w:lastRenderedPageBreak/>
              <w:t>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lastRenderedPageBreak/>
              <w:t>0,0</w:t>
            </w:r>
            <w:r w:rsidRPr="00552C7D">
              <w:rPr>
                <w:rFonts w:ascii="Times New Roman" w:hAnsi="Times New Roman" w:cs="Times New Roman"/>
                <w:sz w:val="20"/>
              </w:rPr>
              <w:lastRenderedPageBreak/>
              <w:t>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lastRenderedPageBreak/>
              <w:t>0,0</w:t>
            </w:r>
            <w:r w:rsidRPr="00552C7D">
              <w:rPr>
                <w:rFonts w:ascii="Times New Roman" w:hAnsi="Times New Roman" w:cs="Times New Roman"/>
                <w:sz w:val="20"/>
              </w:rPr>
              <w:lastRenderedPageBreak/>
              <w:t>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lastRenderedPageBreak/>
              <w:t>0,0</w:t>
            </w:r>
            <w:r w:rsidRPr="00552C7D">
              <w:rPr>
                <w:rFonts w:ascii="Times New Roman" w:hAnsi="Times New Roman" w:cs="Times New Roman"/>
                <w:sz w:val="20"/>
              </w:rPr>
              <w:lastRenderedPageBreak/>
              <w:t>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lastRenderedPageBreak/>
              <w:t>0,00</w:t>
            </w:r>
          </w:p>
        </w:tc>
      </w:tr>
      <w:tr w:rsidR="00552C7D" w:rsidRPr="00552C7D" w:rsidTr="00FA3BE7">
        <w:trPr>
          <w:trHeight w:val="582"/>
        </w:trPr>
        <w:tc>
          <w:tcPr>
            <w:tcW w:w="1113" w:type="pct"/>
            <w:gridSpan w:val="4"/>
            <w:vMerge w:val="restar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lastRenderedPageBreak/>
              <w:t>Всего по муниципальной программе:</w:t>
            </w:r>
          </w:p>
        </w:tc>
        <w:tc>
          <w:tcPr>
            <w:tcW w:w="425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всего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63161176,77</w:t>
            </w: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14790500,34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14342259,96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14596116,47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9822220,00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9610080,00</w:t>
            </w:r>
          </w:p>
        </w:tc>
        <w:tc>
          <w:tcPr>
            <w:tcW w:w="19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552C7D" w:rsidRPr="00552C7D" w:rsidTr="00FA3BE7">
        <w:tc>
          <w:tcPr>
            <w:tcW w:w="1113" w:type="pct"/>
            <w:gridSpan w:val="4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федеральный бюджет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9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552C7D" w:rsidRPr="00552C7D" w:rsidTr="00FA3BE7">
        <w:tc>
          <w:tcPr>
            <w:tcW w:w="1113" w:type="pct"/>
            <w:gridSpan w:val="4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бюджет автономного округа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792500,00</w:t>
            </w: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576700,00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54900,00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52500,00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54200,00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54200,00</w:t>
            </w:r>
          </w:p>
        </w:tc>
        <w:tc>
          <w:tcPr>
            <w:tcW w:w="19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552C7D" w:rsidRPr="00552C7D" w:rsidTr="00FA3BE7">
        <w:tc>
          <w:tcPr>
            <w:tcW w:w="1113" w:type="pct"/>
            <w:gridSpan w:val="4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местный бюджет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62368676,77</w:t>
            </w: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14213800,34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14287359,96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14543616,47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9768020,00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9555880,00</w:t>
            </w:r>
          </w:p>
        </w:tc>
        <w:tc>
          <w:tcPr>
            <w:tcW w:w="19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552C7D" w:rsidRPr="00552C7D" w:rsidTr="00FA3BE7">
        <w:tc>
          <w:tcPr>
            <w:tcW w:w="1113" w:type="pct"/>
            <w:gridSpan w:val="4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иные источники финансирования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9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552C7D" w:rsidRPr="00552C7D" w:rsidTr="00FA3BE7">
        <w:tc>
          <w:tcPr>
            <w:tcW w:w="1113" w:type="pct"/>
            <w:gridSpan w:val="4"/>
            <w:vMerge w:val="restar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Инвестиции в объекты муниципальной собственности</w:t>
            </w:r>
          </w:p>
        </w:tc>
        <w:tc>
          <w:tcPr>
            <w:tcW w:w="425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всего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9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552C7D" w:rsidRPr="00552C7D" w:rsidTr="00FA3BE7">
        <w:tc>
          <w:tcPr>
            <w:tcW w:w="1113" w:type="pct"/>
            <w:gridSpan w:val="4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федеральный бюджет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9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552C7D" w:rsidRPr="00552C7D" w:rsidTr="00FA3BE7">
        <w:tc>
          <w:tcPr>
            <w:tcW w:w="1113" w:type="pct"/>
            <w:gridSpan w:val="4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бюджет автономного округа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9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552C7D" w:rsidRPr="00552C7D" w:rsidTr="00FA3BE7">
        <w:tc>
          <w:tcPr>
            <w:tcW w:w="1113" w:type="pct"/>
            <w:gridSpan w:val="4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местный бюджет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9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552C7D" w:rsidRPr="00552C7D" w:rsidTr="00FA3BE7">
        <w:tc>
          <w:tcPr>
            <w:tcW w:w="1113" w:type="pct"/>
            <w:gridSpan w:val="4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иные источники финансирования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9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552C7D" w:rsidRPr="00552C7D" w:rsidTr="00FA3BE7">
        <w:tc>
          <w:tcPr>
            <w:tcW w:w="1113" w:type="pct"/>
            <w:gridSpan w:val="4"/>
            <w:vMerge w:val="restar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lastRenderedPageBreak/>
              <w:t>Прочие расходы</w:t>
            </w:r>
          </w:p>
        </w:tc>
        <w:tc>
          <w:tcPr>
            <w:tcW w:w="425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всего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63161176,77</w:t>
            </w: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14790500,34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14342259,96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14596116,47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9822220,00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9610080,00</w:t>
            </w:r>
          </w:p>
        </w:tc>
        <w:tc>
          <w:tcPr>
            <w:tcW w:w="19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552C7D" w:rsidRPr="00552C7D" w:rsidTr="00FA3BE7">
        <w:tc>
          <w:tcPr>
            <w:tcW w:w="1113" w:type="pct"/>
            <w:gridSpan w:val="4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федеральный бюджет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9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552C7D" w:rsidRPr="00552C7D" w:rsidTr="00FA3BE7">
        <w:tc>
          <w:tcPr>
            <w:tcW w:w="1113" w:type="pct"/>
            <w:gridSpan w:val="4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бюджет автономного округа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792500,00</w:t>
            </w: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576700,00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54900,00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52500,00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54200,00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54200,00</w:t>
            </w:r>
          </w:p>
        </w:tc>
        <w:tc>
          <w:tcPr>
            <w:tcW w:w="19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552C7D" w:rsidRPr="00552C7D" w:rsidTr="00FA3BE7">
        <w:tc>
          <w:tcPr>
            <w:tcW w:w="1113" w:type="pct"/>
            <w:gridSpan w:val="4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местный бюджет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62368676,77</w:t>
            </w: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14213800,34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14287359,96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14543616,47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9768020,00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9555880,00</w:t>
            </w:r>
          </w:p>
        </w:tc>
        <w:tc>
          <w:tcPr>
            <w:tcW w:w="19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552C7D" w:rsidRPr="00552C7D" w:rsidTr="00FA3BE7">
        <w:tc>
          <w:tcPr>
            <w:tcW w:w="1113" w:type="pct"/>
            <w:gridSpan w:val="4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иные источники финансирования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9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552C7D" w:rsidRPr="00552C7D" w:rsidTr="00FA3BE7">
        <w:tc>
          <w:tcPr>
            <w:tcW w:w="1113" w:type="pct"/>
            <w:gridSpan w:val="4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В том числе:</w:t>
            </w:r>
          </w:p>
        </w:tc>
        <w:tc>
          <w:tcPr>
            <w:tcW w:w="425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9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</w:tr>
      <w:tr w:rsidR="00552C7D" w:rsidRPr="00552C7D" w:rsidTr="00FA3BE7">
        <w:tc>
          <w:tcPr>
            <w:tcW w:w="1113" w:type="pct"/>
            <w:gridSpan w:val="4"/>
            <w:vMerge w:val="restar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 xml:space="preserve">Ответственный исполнитель: </w:t>
            </w:r>
            <w:proofErr w:type="gramStart"/>
            <w:r w:rsidRPr="00552C7D">
              <w:rPr>
                <w:rFonts w:ascii="Times New Roman" w:hAnsi="Times New Roman" w:cs="Times New Roman"/>
                <w:sz w:val="20"/>
              </w:rPr>
              <w:t>У</w:t>
            </w:r>
            <w:proofErr w:type="gramEnd"/>
            <w:r w:rsidRPr="00552C7D">
              <w:rPr>
                <w:rFonts w:ascii="Times New Roman" w:hAnsi="Times New Roman" w:cs="Times New Roman"/>
                <w:sz w:val="20"/>
              </w:rPr>
              <w:t xml:space="preserve"> </w:t>
            </w:r>
            <w:proofErr w:type="gramStart"/>
            <w:r w:rsidRPr="00552C7D">
              <w:rPr>
                <w:rFonts w:ascii="Times New Roman" w:hAnsi="Times New Roman" w:cs="Times New Roman"/>
                <w:sz w:val="20"/>
              </w:rPr>
              <w:t>по</w:t>
            </w:r>
            <w:proofErr w:type="gramEnd"/>
            <w:r w:rsidRPr="00552C7D">
              <w:rPr>
                <w:rFonts w:ascii="Times New Roman" w:hAnsi="Times New Roman" w:cs="Times New Roman"/>
                <w:sz w:val="20"/>
              </w:rPr>
              <w:t xml:space="preserve"> ВБ, ГО и ЧС администрации города Покачи.</w:t>
            </w:r>
          </w:p>
        </w:tc>
        <w:tc>
          <w:tcPr>
            <w:tcW w:w="425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proofErr w:type="gramStart"/>
            <w:r w:rsidRPr="00552C7D">
              <w:rPr>
                <w:rFonts w:ascii="Times New Roman" w:hAnsi="Times New Roman" w:cs="Times New Roman"/>
                <w:sz w:val="20"/>
              </w:rPr>
              <w:t>в</w:t>
            </w:r>
            <w:proofErr w:type="gramEnd"/>
            <w:r w:rsidRPr="00552C7D">
              <w:rPr>
                <w:rFonts w:ascii="Times New Roman" w:hAnsi="Times New Roman" w:cs="Times New Roman"/>
                <w:sz w:val="20"/>
              </w:rPr>
              <w:t>сего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1807769,02</w:t>
            </w: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702974,46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431100,40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301094,16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186300,00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186300,00</w:t>
            </w:r>
          </w:p>
        </w:tc>
        <w:tc>
          <w:tcPr>
            <w:tcW w:w="19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552C7D" w:rsidRPr="00552C7D" w:rsidTr="00FA3BE7">
        <w:tc>
          <w:tcPr>
            <w:tcW w:w="1113" w:type="pct"/>
            <w:gridSpan w:val="4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Федеральный бюджет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9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552C7D" w:rsidRPr="00552C7D" w:rsidTr="00FA3BE7">
        <w:tc>
          <w:tcPr>
            <w:tcW w:w="1113" w:type="pct"/>
            <w:gridSpan w:val="4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Бюджет автономного округа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332500,00</w:t>
            </w: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116700,00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54900,00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52500,00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54200,00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54200,00</w:t>
            </w:r>
          </w:p>
        </w:tc>
        <w:tc>
          <w:tcPr>
            <w:tcW w:w="19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552C7D" w:rsidRPr="00552C7D" w:rsidTr="00FA3BE7">
        <w:tc>
          <w:tcPr>
            <w:tcW w:w="1113" w:type="pct"/>
            <w:gridSpan w:val="4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Бюджет МО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1475269,02</w:t>
            </w: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586274,46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376200,40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248594,16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132100,00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132100,00</w:t>
            </w:r>
          </w:p>
        </w:tc>
        <w:tc>
          <w:tcPr>
            <w:tcW w:w="19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552C7D" w:rsidRPr="00552C7D" w:rsidTr="00FA3BE7">
        <w:tc>
          <w:tcPr>
            <w:tcW w:w="1113" w:type="pct"/>
            <w:gridSpan w:val="4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Иные источники финансирования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9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552C7D" w:rsidRPr="00552C7D" w:rsidTr="00FA3BE7">
        <w:tc>
          <w:tcPr>
            <w:tcW w:w="1113" w:type="pct"/>
            <w:gridSpan w:val="4"/>
            <w:vMerge w:val="restar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 xml:space="preserve">Соисполнитель 1: О по </w:t>
            </w:r>
            <w:proofErr w:type="gramStart"/>
            <w:r w:rsidRPr="00552C7D">
              <w:rPr>
                <w:rFonts w:ascii="Times New Roman" w:hAnsi="Times New Roman" w:cs="Times New Roman"/>
                <w:sz w:val="20"/>
              </w:rPr>
              <w:t>СВ</w:t>
            </w:r>
            <w:proofErr w:type="gramEnd"/>
            <w:r w:rsidRPr="00552C7D">
              <w:rPr>
                <w:rFonts w:ascii="Times New Roman" w:hAnsi="Times New Roman" w:cs="Times New Roman"/>
                <w:sz w:val="20"/>
              </w:rPr>
              <w:t xml:space="preserve"> и СС администрации города Покачи</w:t>
            </w:r>
          </w:p>
        </w:tc>
        <w:tc>
          <w:tcPr>
            <w:tcW w:w="425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всего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9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552C7D" w:rsidRPr="00552C7D" w:rsidTr="00FA3BE7">
        <w:tc>
          <w:tcPr>
            <w:tcW w:w="1113" w:type="pct"/>
            <w:gridSpan w:val="4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Федеральный бюджет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9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552C7D" w:rsidRPr="00552C7D" w:rsidTr="00FA3BE7">
        <w:tc>
          <w:tcPr>
            <w:tcW w:w="1113" w:type="pct"/>
            <w:gridSpan w:val="4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Бюджет автономного округа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9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552C7D" w:rsidRPr="00552C7D" w:rsidTr="00FA3BE7">
        <w:tc>
          <w:tcPr>
            <w:tcW w:w="1113" w:type="pct"/>
            <w:gridSpan w:val="4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Бюджет МО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9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552C7D" w:rsidRPr="00552C7D" w:rsidTr="00FA3BE7">
        <w:tc>
          <w:tcPr>
            <w:tcW w:w="1113" w:type="pct"/>
            <w:gridSpan w:val="4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Иные источники финансирования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9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552C7D" w:rsidRPr="00552C7D" w:rsidTr="00FA3BE7">
        <w:tc>
          <w:tcPr>
            <w:tcW w:w="1113" w:type="pct"/>
            <w:gridSpan w:val="4"/>
            <w:vMerge w:val="restar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Соисполнитель 2: УО администрации города Покачи</w:t>
            </w:r>
          </w:p>
        </w:tc>
        <w:tc>
          <w:tcPr>
            <w:tcW w:w="425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всего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242255,54</w:t>
            </w: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30000,00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165755,54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46500,00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9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552C7D" w:rsidRPr="00552C7D" w:rsidTr="00FA3BE7">
        <w:tc>
          <w:tcPr>
            <w:tcW w:w="1113" w:type="pct"/>
            <w:gridSpan w:val="4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Федеральный бюджет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9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552C7D" w:rsidRPr="00552C7D" w:rsidTr="00FA3BE7">
        <w:tc>
          <w:tcPr>
            <w:tcW w:w="1113" w:type="pct"/>
            <w:gridSpan w:val="4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Бюджет автономного округа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9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552C7D" w:rsidRPr="00552C7D" w:rsidTr="00FA3BE7">
        <w:tc>
          <w:tcPr>
            <w:tcW w:w="1113" w:type="pct"/>
            <w:gridSpan w:val="4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Бюджет МО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242255,54</w:t>
            </w: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30000,00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165755,54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46500,00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9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552C7D" w:rsidRPr="00552C7D" w:rsidTr="00FA3BE7">
        <w:tc>
          <w:tcPr>
            <w:tcW w:w="1113" w:type="pct"/>
            <w:gridSpan w:val="4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Иные источники финансирования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9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552C7D" w:rsidRPr="00552C7D" w:rsidTr="00FA3BE7">
        <w:tc>
          <w:tcPr>
            <w:tcW w:w="1113" w:type="pct"/>
            <w:gridSpan w:val="4"/>
            <w:vMerge w:val="restar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Соисполнитель 3: УКС и МП администрации города Покачи</w:t>
            </w:r>
          </w:p>
        </w:tc>
        <w:tc>
          <w:tcPr>
            <w:tcW w:w="425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всего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130000,00</w:t>
            </w: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30000,00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100000,00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9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552C7D" w:rsidRPr="00552C7D" w:rsidTr="00FA3BE7">
        <w:tc>
          <w:tcPr>
            <w:tcW w:w="1113" w:type="pct"/>
            <w:gridSpan w:val="4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Федеральный бюджет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9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552C7D" w:rsidRPr="00552C7D" w:rsidTr="00FA3BE7">
        <w:tc>
          <w:tcPr>
            <w:tcW w:w="1113" w:type="pct"/>
            <w:gridSpan w:val="4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 xml:space="preserve">Бюджет </w:t>
            </w:r>
            <w:r w:rsidRPr="00552C7D">
              <w:rPr>
                <w:rFonts w:ascii="Times New Roman" w:hAnsi="Times New Roman" w:cs="Times New Roman"/>
                <w:sz w:val="20"/>
              </w:rPr>
              <w:lastRenderedPageBreak/>
              <w:t>автономного округа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lastRenderedPageBreak/>
              <w:t>0,00</w:t>
            </w: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9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</w:t>
            </w:r>
            <w:r w:rsidRPr="00552C7D">
              <w:rPr>
                <w:rFonts w:ascii="Times New Roman" w:hAnsi="Times New Roman" w:cs="Times New Roman"/>
                <w:sz w:val="20"/>
              </w:rPr>
              <w:lastRenderedPageBreak/>
              <w:t>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lastRenderedPageBreak/>
              <w:t>0,0</w:t>
            </w:r>
            <w:r w:rsidRPr="00552C7D">
              <w:rPr>
                <w:rFonts w:ascii="Times New Roman" w:hAnsi="Times New Roman" w:cs="Times New Roman"/>
                <w:sz w:val="20"/>
              </w:rPr>
              <w:lastRenderedPageBreak/>
              <w:t>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lastRenderedPageBreak/>
              <w:t>0,0</w:t>
            </w:r>
            <w:r w:rsidRPr="00552C7D">
              <w:rPr>
                <w:rFonts w:ascii="Times New Roman" w:hAnsi="Times New Roman" w:cs="Times New Roman"/>
                <w:sz w:val="20"/>
              </w:rPr>
              <w:lastRenderedPageBreak/>
              <w:t>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lastRenderedPageBreak/>
              <w:t>0,0</w:t>
            </w:r>
            <w:r w:rsidRPr="00552C7D">
              <w:rPr>
                <w:rFonts w:ascii="Times New Roman" w:hAnsi="Times New Roman" w:cs="Times New Roman"/>
                <w:sz w:val="20"/>
              </w:rPr>
              <w:lastRenderedPageBreak/>
              <w:t>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lastRenderedPageBreak/>
              <w:t>0,00</w:t>
            </w:r>
          </w:p>
        </w:tc>
      </w:tr>
      <w:tr w:rsidR="00552C7D" w:rsidRPr="00552C7D" w:rsidTr="00FA3BE7">
        <w:tc>
          <w:tcPr>
            <w:tcW w:w="1113" w:type="pct"/>
            <w:gridSpan w:val="4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Бюджет МО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130000,00</w:t>
            </w: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30000,00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100000,00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9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552C7D" w:rsidRPr="00552C7D" w:rsidTr="00FA3BE7">
        <w:tc>
          <w:tcPr>
            <w:tcW w:w="1113" w:type="pct"/>
            <w:gridSpan w:val="4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Иные источники финансирования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9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552C7D" w:rsidRPr="00552C7D" w:rsidTr="00FA3BE7">
        <w:tc>
          <w:tcPr>
            <w:tcW w:w="1113" w:type="pct"/>
            <w:gridSpan w:val="4"/>
            <w:vMerge w:val="restar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Соисполнитель 4: МКУ "ЕДДС"</w:t>
            </w:r>
          </w:p>
        </w:tc>
        <w:tc>
          <w:tcPr>
            <w:tcW w:w="425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всего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60981152,21</w:t>
            </w: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14027525,88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13645404,02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14248522,31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9635920,00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9423780,00</w:t>
            </w:r>
          </w:p>
        </w:tc>
        <w:tc>
          <w:tcPr>
            <w:tcW w:w="19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552C7D" w:rsidRPr="00552C7D" w:rsidTr="00FA3BE7">
        <w:tc>
          <w:tcPr>
            <w:tcW w:w="1113" w:type="pct"/>
            <w:gridSpan w:val="4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Федеральный бюджет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9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552C7D" w:rsidRPr="00552C7D" w:rsidTr="00FA3BE7">
        <w:tc>
          <w:tcPr>
            <w:tcW w:w="1113" w:type="pct"/>
            <w:gridSpan w:val="4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Бюджет автономного округа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460000,00</w:t>
            </w: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460000,00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9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552C7D" w:rsidRPr="00552C7D" w:rsidTr="00FA3BE7">
        <w:tc>
          <w:tcPr>
            <w:tcW w:w="1113" w:type="pct"/>
            <w:gridSpan w:val="4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Местный бюджет МО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60521152,21</w:t>
            </w: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13567525,88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13645404,02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14248522,31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9635920,00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9423780,00</w:t>
            </w:r>
          </w:p>
        </w:tc>
        <w:tc>
          <w:tcPr>
            <w:tcW w:w="19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552C7D" w:rsidRPr="00552C7D" w:rsidTr="00FA3BE7">
        <w:tc>
          <w:tcPr>
            <w:tcW w:w="1113" w:type="pct"/>
            <w:gridSpan w:val="4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Иные источники финансирования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9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552C7D" w:rsidRPr="00552C7D" w:rsidTr="00FA3BE7">
        <w:trPr>
          <w:trHeight w:val="243"/>
        </w:trPr>
        <w:tc>
          <w:tcPr>
            <w:tcW w:w="1113" w:type="pct"/>
            <w:gridSpan w:val="4"/>
            <w:vMerge w:val="restar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Соисполнитель 5: МУ "УКС"</w:t>
            </w:r>
          </w:p>
        </w:tc>
        <w:tc>
          <w:tcPr>
            <w:tcW w:w="425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всего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9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552C7D" w:rsidRPr="00552C7D" w:rsidTr="00FA3BE7">
        <w:tc>
          <w:tcPr>
            <w:tcW w:w="1113" w:type="pct"/>
            <w:gridSpan w:val="4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Федеральный бюджет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9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552C7D" w:rsidRPr="00552C7D" w:rsidTr="00FA3BE7">
        <w:tc>
          <w:tcPr>
            <w:tcW w:w="1113" w:type="pct"/>
            <w:gridSpan w:val="4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Бюджет автономного округа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9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552C7D" w:rsidRPr="00552C7D" w:rsidTr="00FA3BE7">
        <w:tc>
          <w:tcPr>
            <w:tcW w:w="1113" w:type="pct"/>
            <w:gridSpan w:val="4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Бюджет МО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9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</w:t>
            </w:r>
            <w:r w:rsidRPr="00552C7D">
              <w:rPr>
                <w:rFonts w:ascii="Times New Roman" w:hAnsi="Times New Roman" w:cs="Times New Roman"/>
                <w:sz w:val="20"/>
              </w:rPr>
              <w:lastRenderedPageBreak/>
              <w:t>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lastRenderedPageBreak/>
              <w:t>0,0</w:t>
            </w:r>
            <w:r w:rsidRPr="00552C7D">
              <w:rPr>
                <w:rFonts w:ascii="Times New Roman" w:hAnsi="Times New Roman" w:cs="Times New Roman"/>
                <w:sz w:val="20"/>
              </w:rPr>
              <w:lastRenderedPageBreak/>
              <w:t>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lastRenderedPageBreak/>
              <w:t>0,0</w:t>
            </w:r>
            <w:r w:rsidRPr="00552C7D">
              <w:rPr>
                <w:rFonts w:ascii="Times New Roman" w:hAnsi="Times New Roman" w:cs="Times New Roman"/>
                <w:sz w:val="20"/>
              </w:rPr>
              <w:lastRenderedPageBreak/>
              <w:t>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lastRenderedPageBreak/>
              <w:t>0,0</w:t>
            </w:r>
            <w:r w:rsidRPr="00552C7D">
              <w:rPr>
                <w:rFonts w:ascii="Times New Roman" w:hAnsi="Times New Roman" w:cs="Times New Roman"/>
                <w:sz w:val="20"/>
              </w:rPr>
              <w:lastRenderedPageBreak/>
              <w:t>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lastRenderedPageBreak/>
              <w:t>0,00</w:t>
            </w:r>
          </w:p>
        </w:tc>
      </w:tr>
      <w:tr w:rsidR="00552C7D" w:rsidRPr="00552C7D" w:rsidTr="00FA3BE7">
        <w:tc>
          <w:tcPr>
            <w:tcW w:w="1113" w:type="pct"/>
            <w:gridSpan w:val="4"/>
            <w:vMerge/>
          </w:tcPr>
          <w:p w:rsidR="00F30C07" w:rsidRPr="00552C7D" w:rsidRDefault="00F30C07">
            <w:pPr>
              <w:spacing w:after="1" w:line="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Иные источники финансирования</w:t>
            </w:r>
          </w:p>
        </w:tc>
        <w:tc>
          <w:tcPr>
            <w:tcW w:w="427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6" w:type="pct"/>
            <w:gridSpan w:val="2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27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79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98" w:type="pct"/>
            <w:gridSpan w:val="3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80" w:type="pct"/>
          </w:tcPr>
          <w:p w:rsidR="00F30C07" w:rsidRPr="00552C7D" w:rsidRDefault="00F30C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52C7D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</w:tbl>
    <w:p w:rsidR="00F30C07" w:rsidRPr="00F30C07" w:rsidRDefault="00F30C07">
      <w:pPr>
        <w:rPr>
          <w:rFonts w:ascii="Times New Roman" w:hAnsi="Times New Roman" w:cs="Times New Roman"/>
        </w:rPr>
        <w:sectPr w:rsidR="00F30C07" w:rsidRPr="00F30C07">
          <w:pgSz w:w="16838" w:h="11905" w:orient="landscape"/>
          <w:pgMar w:top="1701" w:right="1134" w:bottom="850" w:left="1134" w:header="0" w:footer="0" w:gutter="0"/>
          <w:cols w:space="720"/>
        </w:sectPr>
      </w:pPr>
    </w:p>
    <w:p w:rsidR="00F30C07" w:rsidRPr="00F30C07" w:rsidRDefault="00F30C07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F30C07" w:rsidRPr="00F30C07" w:rsidRDefault="00F30C07">
      <w:pPr>
        <w:pStyle w:val="ConsPlusNormal"/>
        <w:jc w:val="right"/>
        <w:outlineLvl w:val="2"/>
        <w:rPr>
          <w:rFonts w:ascii="Times New Roman" w:hAnsi="Times New Roman" w:cs="Times New Roman"/>
        </w:rPr>
      </w:pPr>
      <w:r w:rsidRPr="00F30C07">
        <w:rPr>
          <w:rFonts w:ascii="Times New Roman" w:hAnsi="Times New Roman" w:cs="Times New Roman"/>
        </w:rPr>
        <w:t>Таблица 3</w:t>
      </w:r>
    </w:p>
    <w:p w:rsidR="00F30C07" w:rsidRPr="00F30C07" w:rsidRDefault="00F30C07">
      <w:pPr>
        <w:pStyle w:val="ConsPlusNormal"/>
        <w:jc w:val="right"/>
        <w:rPr>
          <w:rFonts w:ascii="Times New Roman" w:hAnsi="Times New Roman" w:cs="Times New Roman"/>
        </w:rPr>
      </w:pPr>
    </w:p>
    <w:p w:rsidR="00F30C07" w:rsidRPr="00F30C07" w:rsidRDefault="00F30C07">
      <w:pPr>
        <w:pStyle w:val="ConsPlusTitle"/>
        <w:jc w:val="center"/>
        <w:rPr>
          <w:rFonts w:ascii="Times New Roman" w:hAnsi="Times New Roman" w:cs="Times New Roman"/>
        </w:rPr>
      </w:pPr>
      <w:r w:rsidRPr="00F30C07">
        <w:rPr>
          <w:rFonts w:ascii="Times New Roman" w:hAnsi="Times New Roman" w:cs="Times New Roman"/>
        </w:rPr>
        <w:t xml:space="preserve">Перечень объектов </w:t>
      </w:r>
      <w:proofErr w:type="gramStart"/>
      <w:r w:rsidRPr="00F30C07">
        <w:rPr>
          <w:rFonts w:ascii="Times New Roman" w:hAnsi="Times New Roman" w:cs="Times New Roman"/>
        </w:rPr>
        <w:t>социально-культурного</w:t>
      </w:r>
      <w:proofErr w:type="gramEnd"/>
    </w:p>
    <w:p w:rsidR="00F30C07" w:rsidRPr="00F30C07" w:rsidRDefault="00F30C07">
      <w:pPr>
        <w:pStyle w:val="ConsPlusTitle"/>
        <w:jc w:val="center"/>
        <w:rPr>
          <w:rFonts w:ascii="Times New Roman" w:hAnsi="Times New Roman" w:cs="Times New Roman"/>
        </w:rPr>
      </w:pPr>
      <w:proofErr w:type="gramStart"/>
      <w:r w:rsidRPr="00F30C07">
        <w:rPr>
          <w:rFonts w:ascii="Times New Roman" w:hAnsi="Times New Roman" w:cs="Times New Roman"/>
        </w:rPr>
        <w:t>и коммунально-бытового назначения, масштабные инвестиционные</w:t>
      </w:r>
      <w:proofErr w:type="gramEnd"/>
    </w:p>
    <w:p w:rsidR="00F30C07" w:rsidRPr="00F30C07" w:rsidRDefault="00F30C07">
      <w:pPr>
        <w:pStyle w:val="ConsPlusTitle"/>
        <w:jc w:val="center"/>
        <w:rPr>
          <w:rFonts w:ascii="Times New Roman" w:hAnsi="Times New Roman" w:cs="Times New Roman"/>
        </w:rPr>
      </w:pPr>
      <w:r w:rsidRPr="00F30C07">
        <w:rPr>
          <w:rFonts w:ascii="Times New Roman" w:hAnsi="Times New Roman" w:cs="Times New Roman"/>
        </w:rPr>
        <w:t>проекты</w:t>
      </w:r>
    </w:p>
    <w:p w:rsidR="00F30C07" w:rsidRPr="00F30C07" w:rsidRDefault="00F30C07">
      <w:pPr>
        <w:pStyle w:val="ConsPlusNormal"/>
        <w:rPr>
          <w:rFonts w:ascii="Times New Roman" w:hAnsi="Times New Roman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54"/>
        <w:gridCol w:w="2551"/>
        <w:gridCol w:w="2143"/>
        <w:gridCol w:w="3852"/>
      </w:tblGrid>
      <w:tr w:rsidR="00F30C07" w:rsidRPr="00F30C07">
        <w:tc>
          <w:tcPr>
            <w:tcW w:w="454" w:type="dxa"/>
          </w:tcPr>
          <w:p w:rsidR="00F30C07" w:rsidRPr="00F30C07" w:rsidRDefault="00F30C0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 xml:space="preserve">N </w:t>
            </w:r>
            <w:proofErr w:type="gramStart"/>
            <w:r w:rsidRPr="00F30C07">
              <w:rPr>
                <w:rFonts w:ascii="Times New Roman" w:hAnsi="Times New Roman" w:cs="Times New Roman"/>
              </w:rPr>
              <w:t>п</w:t>
            </w:r>
            <w:proofErr w:type="gramEnd"/>
            <w:r w:rsidRPr="00F30C07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2551" w:type="dxa"/>
          </w:tcPr>
          <w:p w:rsidR="00F30C07" w:rsidRPr="00F30C07" w:rsidRDefault="00F30C0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Наименование инвестиционного проекта</w:t>
            </w:r>
          </w:p>
        </w:tc>
        <w:tc>
          <w:tcPr>
            <w:tcW w:w="2143" w:type="dxa"/>
          </w:tcPr>
          <w:p w:rsidR="00F30C07" w:rsidRPr="00F30C07" w:rsidRDefault="00F30C0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Объем финансирования инвестиционного проекта</w:t>
            </w:r>
          </w:p>
        </w:tc>
        <w:tc>
          <w:tcPr>
            <w:tcW w:w="3852" w:type="dxa"/>
          </w:tcPr>
          <w:p w:rsidR="00F30C07" w:rsidRPr="00F30C07" w:rsidRDefault="00F30C0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Эффект от реализации инвестиционного проекта (налоговые поступления, количество создаваемых мест в детских дошкольных учреждениях и т.п.)</w:t>
            </w:r>
          </w:p>
        </w:tc>
      </w:tr>
      <w:tr w:rsidR="00F30C07" w:rsidRPr="00F30C07">
        <w:tc>
          <w:tcPr>
            <w:tcW w:w="454" w:type="dxa"/>
          </w:tcPr>
          <w:p w:rsidR="00F30C07" w:rsidRPr="00F30C07" w:rsidRDefault="00F30C0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551" w:type="dxa"/>
          </w:tcPr>
          <w:p w:rsidR="00F30C07" w:rsidRPr="00F30C07" w:rsidRDefault="00F30C0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143" w:type="dxa"/>
          </w:tcPr>
          <w:p w:rsidR="00F30C07" w:rsidRPr="00F30C07" w:rsidRDefault="00F30C0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852" w:type="dxa"/>
          </w:tcPr>
          <w:p w:rsidR="00F30C07" w:rsidRPr="00F30C07" w:rsidRDefault="00F30C0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4</w:t>
            </w:r>
          </w:p>
        </w:tc>
      </w:tr>
      <w:tr w:rsidR="00F30C07" w:rsidRPr="00F30C07">
        <w:tc>
          <w:tcPr>
            <w:tcW w:w="454" w:type="dxa"/>
          </w:tcPr>
          <w:p w:rsidR="00F30C07" w:rsidRPr="00F30C07" w:rsidRDefault="00F30C0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551" w:type="dxa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143" w:type="dxa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3852" w:type="dxa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-</w:t>
            </w:r>
          </w:p>
        </w:tc>
      </w:tr>
    </w:tbl>
    <w:p w:rsidR="00F30C07" w:rsidRPr="00F30C07" w:rsidRDefault="00F30C07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F30C07" w:rsidRPr="00F30C07" w:rsidRDefault="00F30C07">
      <w:pPr>
        <w:pStyle w:val="ConsPlusNormal"/>
        <w:jc w:val="right"/>
        <w:outlineLvl w:val="2"/>
        <w:rPr>
          <w:rFonts w:ascii="Times New Roman" w:hAnsi="Times New Roman" w:cs="Times New Roman"/>
        </w:rPr>
      </w:pPr>
      <w:r w:rsidRPr="00F30C07">
        <w:rPr>
          <w:rFonts w:ascii="Times New Roman" w:hAnsi="Times New Roman" w:cs="Times New Roman"/>
        </w:rPr>
        <w:t>Таблица 4</w:t>
      </w:r>
    </w:p>
    <w:p w:rsidR="00F30C07" w:rsidRPr="00F30C07" w:rsidRDefault="00F30C07">
      <w:pPr>
        <w:pStyle w:val="ConsPlusNormal"/>
        <w:jc w:val="right"/>
        <w:rPr>
          <w:rFonts w:ascii="Times New Roman" w:hAnsi="Times New Roman" w:cs="Times New Roman"/>
        </w:rPr>
      </w:pPr>
    </w:p>
    <w:p w:rsidR="00F30C07" w:rsidRPr="00F30C07" w:rsidRDefault="00F30C07">
      <w:pPr>
        <w:pStyle w:val="ConsPlusTitle"/>
        <w:jc w:val="center"/>
        <w:rPr>
          <w:rFonts w:ascii="Times New Roman" w:hAnsi="Times New Roman" w:cs="Times New Roman"/>
        </w:rPr>
      </w:pPr>
      <w:r w:rsidRPr="00F30C07">
        <w:rPr>
          <w:rFonts w:ascii="Times New Roman" w:hAnsi="Times New Roman" w:cs="Times New Roman"/>
        </w:rPr>
        <w:t>Мероприятия, реализуемые на принципах проектного управления,</w:t>
      </w:r>
    </w:p>
    <w:p w:rsidR="00F30C07" w:rsidRPr="00F30C07" w:rsidRDefault="00F30C07">
      <w:pPr>
        <w:pStyle w:val="ConsPlusTitle"/>
        <w:jc w:val="center"/>
        <w:rPr>
          <w:rFonts w:ascii="Times New Roman" w:hAnsi="Times New Roman" w:cs="Times New Roman"/>
        </w:rPr>
      </w:pPr>
      <w:proofErr w:type="gramStart"/>
      <w:r w:rsidRPr="00F30C07">
        <w:rPr>
          <w:rFonts w:ascii="Times New Roman" w:hAnsi="Times New Roman" w:cs="Times New Roman"/>
        </w:rPr>
        <w:t>направленные</w:t>
      </w:r>
      <w:proofErr w:type="gramEnd"/>
      <w:r w:rsidRPr="00F30C07">
        <w:rPr>
          <w:rFonts w:ascii="Times New Roman" w:hAnsi="Times New Roman" w:cs="Times New Roman"/>
        </w:rPr>
        <w:t xml:space="preserve"> в том числе на исполнение национальных</w:t>
      </w:r>
    </w:p>
    <w:p w:rsidR="00F30C07" w:rsidRPr="00F30C07" w:rsidRDefault="00F30C07">
      <w:pPr>
        <w:pStyle w:val="ConsPlusTitle"/>
        <w:jc w:val="center"/>
        <w:rPr>
          <w:rFonts w:ascii="Times New Roman" w:hAnsi="Times New Roman" w:cs="Times New Roman"/>
        </w:rPr>
      </w:pPr>
      <w:r w:rsidRPr="00F30C07">
        <w:rPr>
          <w:rFonts w:ascii="Times New Roman" w:hAnsi="Times New Roman" w:cs="Times New Roman"/>
        </w:rPr>
        <w:t>и федеральных проектов (программ) Российской Федерации</w:t>
      </w:r>
    </w:p>
    <w:p w:rsidR="00F30C07" w:rsidRPr="00F30C07" w:rsidRDefault="00F30C07">
      <w:pPr>
        <w:pStyle w:val="ConsPlusNormal"/>
        <w:rPr>
          <w:rFonts w:ascii="Times New Roman" w:hAnsi="Times New Roman" w:cs="Times New Roman"/>
        </w:rPr>
      </w:pPr>
    </w:p>
    <w:p w:rsidR="00F30C07" w:rsidRPr="00F30C07" w:rsidRDefault="00F30C07">
      <w:pPr>
        <w:rPr>
          <w:rFonts w:ascii="Times New Roman" w:hAnsi="Times New Roman" w:cs="Times New Roman"/>
        </w:rPr>
        <w:sectPr w:rsidR="00F30C07" w:rsidRPr="00F30C07">
          <w:pgSz w:w="11905" w:h="16838"/>
          <w:pgMar w:top="1134" w:right="850" w:bottom="1134" w:left="1701" w:header="0" w:footer="0" w:gutter="0"/>
          <w:cols w:space="720"/>
        </w:sect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00"/>
        <w:gridCol w:w="1399"/>
        <w:gridCol w:w="1399"/>
        <w:gridCol w:w="1255"/>
        <w:gridCol w:w="574"/>
        <w:gridCol w:w="1117"/>
        <w:gridCol w:w="1578"/>
        <w:gridCol w:w="588"/>
        <w:gridCol w:w="532"/>
        <w:gridCol w:w="532"/>
        <w:gridCol w:w="532"/>
        <w:gridCol w:w="532"/>
        <w:gridCol w:w="532"/>
        <w:gridCol w:w="532"/>
        <w:gridCol w:w="532"/>
        <w:gridCol w:w="532"/>
        <w:gridCol w:w="532"/>
        <w:gridCol w:w="532"/>
        <w:gridCol w:w="532"/>
        <w:gridCol w:w="532"/>
      </w:tblGrid>
      <w:tr w:rsidR="00F30C07" w:rsidRPr="00F30C07" w:rsidTr="00F30C07">
        <w:tc>
          <w:tcPr>
            <w:tcW w:w="134" w:type="pct"/>
            <w:vMerge w:val="restart"/>
          </w:tcPr>
          <w:p w:rsidR="00F30C07" w:rsidRPr="00F30C07" w:rsidRDefault="00F30C0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lastRenderedPageBreak/>
              <w:t xml:space="preserve">N </w:t>
            </w:r>
            <w:proofErr w:type="gramStart"/>
            <w:r w:rsidRPr="00F30C07">
              <w:rPr>
                <w:rFonts w:ascii="Times New Roman" w:hAnsi="Times New Roman" w:cs="Times New Roman"/>
              </w:rPr>
              <w:t>п</w:t>
            </w:r>
            <w:proofErr w:type="gramEnd"/>
            <w:r w:rsidRPr="00F30C07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686" w:type="pct"/>
            <w:vMerge w:val="restart"/>
          </w:tcPr>
          <w:p w:rsidR="00F30C07" w:rsidRPr="00F30C07" w:rsidRDefault="00F30C0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Наименование портфеля проектов, проекта</w:t>
            </w:r>
          </w:p>
        </w:tc>
        <w:tc>
          <w:tcPr>
            <w:tcW w:w="352" w:type="pct"/>
            <w:vMerge w:val="restart"/>
          </w:tcPr>
          <w:p w:rsidR="00F30C07" w:rsidRPr="00F30C07" w:rsidRDefault="00F30C0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Наименование проекта или мероприятия</w:t>
            </w:r>
          </w:p>
        </w:tc>
        <w:tc>
          <w:tcPr>
            <w:tcW w:w="368" w:type="pct"/>
            <w:vMerge w:val="restart"/>
          </w:tcPr>
          <w:p w:rsidR="00F30C07" w:rsidRPr="00F30C07" w:rsidRDefault="00F30C0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Номер основного мероприятия</w:t>
            </w:r>
          </w:p>
        </w:tc>
        <w:tc>
          <w:tcPr>
            <w:tcW w:w="192" w:type="pct"/>
            <w:vMerge w:val="restart"/>
          </w:tcPr>
          <w:p w:rsidR="00F30C07" w:rsidRPr="00F30C07" w:rsidRDefault="00F30C0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Цели</w:t>
            </w:r>
          </w:p>
        </w:tc>
        <w:tc>
          <w:tcPr>
            <w:tcW w:w="386" w:type="pct"/>
            <w:vMerge w:val="restart"/>
          </w:tcPr>
          <w:p w:rsidR="00F30C07" w:rsidRPr="00F30C07" w:rsidRDefault="00F30C0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Срок реализации</w:t>
            </w:r>
          </w:p>
        </w:tc>
        <w:tc>
          <w:tcPr>
            <w:tcW w:w="546" w:type="pct"/>
            <w:vMerge w:val="restart"/>
          </w:tcPr>
          <w:p w:rsidR="00F30C07" w:rsidRPr="00F30C07" w:rsidRDefault="00F30C0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Источники финансирования</w:t>
            </w:r>
          </w:p>
        </w:tc>
        <w:tc>
          <w:tcPr>
            <w:tcW w:w="2336" w:type="pct"/>
            <w:gridSpan w:val="13"/>
          </w:tcPr>
          <w:p w:rsidR="00F30C07" w:rsidRPr="00F30C07" w:rsidRDefault="00F30C0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Параметры финансового обеспечения (рублей)</w:t>
            </w:r>
          </w:p>
        </w:tc>
      </w:tr>
      <w:tr w:rsidR="00F30C07" w:rsidRPr="00F30C07" w:rsidTr="00F30C07">
        <w:tc>
          <w:tcPr>
            <w:tcW w:w="134" w:type="pct"/>
            <w:vMerge/>
          </w:tcPr>
          <w:p w:rsidR="00F30C07" w:rsidRPr="00F30C07" w:rsidRDefault="00F30C07">
            <w:pPr>
              <w:spacing w:after="1" w:line="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686" w:type="pct"/>
            <w:vMerge/>
          </w:tcPr>
          <w:p w:rsidR="00F30C07" w:rsidRPr="00F30C07" w:rsidRDefault="00F30C07">
            <w:pPr>
              <w:spacing w:after="1" w:line="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352" w:type="pct"/>
            <w:vMerge/>
          </w:tcPr>
          <w:p w:rsidR="00F30C07" w:rsidRPr="00F30C07" w:rsidRDefault="00F30C07">
            <w:pPr>
              <w:spacing w:after="1" w:line="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368" w:type="pct"/>
            <w:vMerge/>
          </w:tcPr>
          <w:p w:rsidR="00F30C07" w:rsidRPr="00F30C07" w:rsidRDefault="00F30C07">
            <w:pPr>
              <w:spacing w:after="1" w:line="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192" w:type="pct"/>
            <w:vMerge/>
          </w:tcPr>
          <w:p w:rsidR="00F30C07" w:rsidRPr="00F30C07" w:rsidRDefault="00F30C07">
            <w:pPr>
              <w:spacing w:after="1" w:line="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386" w:type="pct"/>
            <w:vMerge/>
          </w:tcPr>
          <w:p w:rsidR="00F30C07" w:rsidRPr="00F30C07" w:rsidRDefault="00F30C07">
            <w:pPr>
              <w:spacing w:after="1" w:line="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546" w:type="pct"/>
            <w:vMerge/>
          </w:tcPr>
          <w:p w:rsidR="00F30C07" w:rsidRPr="00F30C07" w:rsidRDefault="00F30C07">
            <w:pPr>
              <w:spacing w:after="1" w:line="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196" w:type="pct"/>
          </w:tcPr>
          <w:p w:rsidR="00F30C07" w:rsidRPr="00F30C07" w:rsidRDefault="00F30C0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2019 г.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2020 г.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2021 г.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2022 г.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2023 г.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2024 г.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2025 г.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2026 г.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2027 г.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2028 г.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2029 г.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2030 г.</w:t>
            </w:r>
          </w:p>
        </w:tc>
      </w:tr>
      <w:tr w:rsidR="00F30C07" w:rsidRPr="00F30C07" w:rsidTr="00F30C07">
        <w:tc>
          <w:tcPr>
            <w:tcW w:w="134" w:type="pct"/>
          </w:tcPr>
          <w:p w:rsidR="00F30C07" w:rsidRPr="00F30C07" w:rsidRDefault="00F30C0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86" w:type="pct"/>
          </w:tcPr>
          <w:p w:rsidR="00F30C07" w:rsidRPr="00F30C07" w:rsidRDefault="00F30C0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52" w:type="pct"/>
          </w:tcPr>
          <w:p w:rsidR="00F30C07" w:rsidRPr="00F30C07" w:rsidRDefault="00F30C0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68" w:type="pct"/>
          </w:tcPr>
          <w:p w:rsidR="00F30C07" w:rsidRPr="00F30C07" w:rsidRDefault="00F30C0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92" w:type="pct"/>
          </w:tcPr>
          <w:p w:rsidR="00F30C07" w:rsidRPr="00F30C07" w:rsidRDefault="00F30C0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86" w:type="pct"/>
          </w:tcPr>
          <w:p w:rsidR="00F30C07" w:rsidRPr="00F30C07" w:rsidRDefault="00F30C0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546" w:type="pct"/>
          </w:tcPr>
          <w:p w:rsidR="00F30C07" w:rsidRPr="00F30C07" w:rsidRDefault="00F30C0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96" w:type="pct"/>
          </w:tcPr>
          <w:p w:rsidR="00F30C07" w:rsidRPr="00F30C07" w:rsidRDefault="00F30C0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20</w:t>
            </w:r>
          </w:p>
        </w:tc>
      </w:tr>
      <w:tr w:rsidR="00F30C07" w:rsidRPr="00F30C07" w:rsidTr="00F30C07">
        <w:tc>
          <w:tcPr>
            <w:tcW w:w="5000" w:type="pct"/>
            <w:gridSpan w:val="20"/>
          </w:tcPr>
          <w:p w:rsidR="00F30C07" w:rsidRPr="00F30C07" w:rsidRDefault="00F30C0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 xml:space="preserve">1. </w:t>
            </w:r>
            <w:proofErr w:type="gramStart"/>
            <w:r w:rsidRPr="00F30C07">
              <w:rPr>
                <w:rFonts w:ascii="Times New Roman" w:hAnsi="Times New Roman" w:cs="Times New Roman"/>
              </w:rPr>
              <w:t>Портфели проектов, основанные на национальных и федеральных проектах Российской Федерации, Портфели проектов Ханты-Мансийского автономного округа - Югры (указывается перечень портфелей проектов, не основанных на национальных и федеральных проектах Российской Федерации), Проекты Ханты-Мансийского автономного округа - Югры (указываются проекты, не включенные в состав портфелей проектов Ханты-Мансийского автономного округа - Югры)</w:t>
            </w:r>
            <w:proofErr w:type="gramEnd"/>
          </w:p>
        </w:tc>
      </w:tr>
      <w:tr w:rsidR="00F30C07" w:rsidRPr="00F30C07" w:rsidTr="00F30C07">
        <w:tc>
          <w:tcPr>
            <w:tcW w:w="134" w:type="pct"/>
            <w:vMerge w:val="restar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86" w:type="pct"/>
            <w:vMerge w:val="restar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Портфель проектов</w:t>
            </w:r>
          </w:p>
        </w:tc>
        <w:tc>
          <w:tcPr>
            <w:tcW w:w="352" w:type="pct"/>
            <w:vMerge w:val="restar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368" w:type="pct"/>
            <w:vMerge w:val="restar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2" w:type="pct"/>
            <w:vMerge w:val="restar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386" w:type="pct"/>
            <w:vMerge w:val="restar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46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96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</w:tr>
      <w:tr w:rsidR="00F30C07" w:rsidRPr="00F30C07" w:rsidTr="00F30C07">
        <w:tc>
          <w:tcPr>
            <w:tcW w:w="134" w:type="pct"/>
            <w:vMerge/>
          </w:tcPr>
          <w:p w:rsidR="00F30C07" w:rsidRPr="00F30C07" w:rsidRDefault="00F30C07">
            <w:pPr>
              <w:spacing w:after="1" w:line="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686" w:type="pct"/>
            <w:vMerge/>
          </w:tcPr>
          <w:p w:rsidR="00F30C07" w:rsidRPr="00F30C07" w:rsidRDefault="00F30C07">
            <w:pPr>
              <w:spacing w:after="1" w:line="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352" w:type="pct"/>
            <w:vMerge/>
          </w:tcPr>
          <w:p w:rsidR="00F30C07" w:rsidRPr="00F30C07" w:rsidRDefault="00F30C07">
            <w:pPr>
              <w:spacing w:after="1" w:line="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368" w:type="pct"/>
            <w:vMerge/>
          </w:tcPr>
          <w:p w:rsidR="00F30C07" w:rsidRPr="00F30C07" w:rsidRDefault="00F30C07">
            <w:pPr>
              <w:spacing w:after="1" w:line="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192" w:type="pct"/>
            <w:vMerge/>
          </w:tcPr>
          <w:p w:rsidR="00F30C07" w:rsidRPr="00F30C07" w:rsidRDefault="00F30C07">
            <w:pPr>
              <w:spacing w:after="1" w:line="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386" w:type="pct"/>
            <w:vMerge/>
          </w:tcPr>
          <w:p w:rsidR="00F30C07" w:rsidRPr="00F30C07" w:rsidRDefault="00F30C07">
            <w:pPr>
              <w:spacing w:after="1" w:line="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546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96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</w:tr>
      <w:tr w:rsidR="00F30C07" w:rsidRPr="00F30C07" w:rsidTr="00F30C07">
        <w:tc>
          <w:tcPr>
            <w:tcW w:w="134" w:type="pct"/>
            <w:vMerge/>
          </w:tcPr>
          <w:p w:rsidR="00F30C07" w:rsidRPr="00F30C07" w:rsidRDefault="00F30C07">
            <w:pPr>
              <w:spacing w:after="1" w:line="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686" w:type="pct"/>
            <w:vMerge/>
          </w:tcPr>
          <w:p w:rsidR="00F30C07" w:rsidRPr="00F30C07" w:rsidRDefault="00F30C07">
            <w:pPr>
              <w:spacing w:after="1" w:line="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352" w:type="pct"/>
            <w:vMerge/>
          </w:tcPr>
          <w:p w:rsidR="00F30C07" w:rsidRPr="00F30C07" w:rsidRDefault="00F30C07">
            <w:pPr>
              <w:spacing w:after="1" w:line="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368" w:type="pct"/>
            <w:vMerge/>
          </w:tcPr>
          <w:p w:rsidR="00F30C07" w:rsidRPr="00F30C07" w:rsidRDefault="00F30C07">
            <w:pPr>
              <w:spacing w:after="1" w:line="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192" w:type="pct"/>
            <w:vMerge/>
          </w:tcPr>
          <w:p w:rsidR="00F30C07" w:rsidRPr="00F30C07" w:rsidRDefault="00F30C07">
            <w:pPr>
              <w:spacing w:after="1" w:line="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386" w:type="pct"/>
            <w:vMerge/>
          </w:tcPr>
          <w:p w:rsidR="00F30C07" w:rsidRPr="00F30C07" w:rsidRDefault="00F30C07">
            <w:pPr>
              <w:spacing w:after="1" w:line="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546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бюджет автономного округа</w:t>
            </w:r>
          </w:p>
        </w:tc>
        <w:tc>
          <w:tcPr>
            <w:tcW w:w="196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</w:tr>
      <w:tr w:rsidR="00F30C07" w:rsidRPr="00F30C07" w:rsidTr="00F30C07">
        <w:tc>
          <w:tcPr>
            <w:tcW w:w="134" w:type="pct"/>
            <w:vMerge/>
          </w:tcPr>
          <w:p w:rsidR="00F30C07" w:rsidRPr="00F30C07" w:rsidRDefault="00F30C07">
            <w:pPr>
              <w:spacing w:after="1" w:line="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686" w:type="pct"/>
            <w:vMerge/>
          </w:tcPr>
          <w:p w:rsidR="00F30C07" w:rsidRPr="00F30C07" w:rsidRDefault="00F30C07">
            <w:pPr>
              <w:spacing w:after="1" w:line="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352" w:type="pct"/>
            <w:vMerge/>
          </w:tcPr>
          <w:p w:rsidR="00F30C07" w:rsidRPr="00F30C07" w:rsidRDefault="00F30C07">
            <w:pPr>
              <w:spacing w:after="1" w:line="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368" w:type="pct"/>
            <w:vMerge/>
          </w:tcPr>
          <w:p w:rsidR="00F30C07" w:rsidRPr="00F30C07" w:rsidRDefault="00F30C07">
            <w:pPr>
              <w:spacing w:after="1" w:line="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192" w:type="pct"/>
            <w:vMerge/>
          </w:tcPr>
          <w:p w:rsidR="00F30C07" w:rsidRPr="00F30C07" w:rsidRDefault="00F30C07">
            <w:pPr>
              <w:spacing w:after="1" w:line="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386" w:type="pct"/>
            <w:vMerge/>
          </w:tcPr>
          <w:p w:rsidR="00F30C07" w:rsidRPr="00F30C07" w:rsidRDefault="00F30C07">
            <w:pPr>
              <w:spacing w:after="1" w:line="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546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196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</w:tr>
      <w:tr w:rsidR="00F30C07" w:rsidRPr="00F30C07" w:rsidTr="00F30C07">
        <w:tc>
          <w:tcPr>
            <w:tcW w:w="134" w:type="pct"/>
            <w:vMerge/>
          </w:tcPr>
          <w:p w:rsidR="00F30C07" w:rsidRPr="00F30C07" w:rsidRDefault="00F30C07">
            <w:pPr>
              <w:spacing w:after="1" w:line="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686" w:type="pct"/>
            <w:vMerge/>
          </w:tcPr>
          <w:p w:rsidR="00F30C07" w:rsidRPr="00F30C07" w:rsidRDefault="00F30C07">
            <w:pPr>
              <w:spacing w:after="1" w:line="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352" w:type="pct"/>
            <w:vMerge/>
          </w:tcPr>
          <w:p w:rsidR="00F30C07" w:rsidRPr="00F30C07" w:rsidRDefault="00F30C07">
            <w:pPr>
              <w:spacing w:after="1" w:line="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368" w:type="pct"/>
            <w:vMerge/>
          </w:tcPr>
          <w:p w:rsidR="00F30C07" w:rsidRPr="00F30C07" w:rsidRDefault="00F30C07">
            <w:pPr>
              <w:spacing w:after="1" w:line="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192" w:type="pct"/>
            <w:vMerge/>
          </w:tcPr>
          <w:p w:rsidR="00F30C07" w:rsidRPr="00F30C07" w:rsidRDefault="00F30C07">
            <w:pPr>
              <w:spacing w:after="1" w:line="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386" w:type="pct"/>
            <w:vMerge/>
          </w:tcPr>
          <w:p w:rsidR="00F30C07" w:rsidRPr="00F30C07" w:rsidRDefault="00F30C07">
            <w:pPr>
              <w:spacing w:after="1" w:line="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546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иные источники финансирования</w:t>
            </w:r>
          </w:p>
        </w:tc>
        <w:tc>
          <w:tcPr>
            <w:tcW w:w="196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</w:tr>
      <w:tr w:rsidR="00F30C07" w:rsidRPr="00F30C07" w:rsidTr="00F30C07">
        <w:tc>
          <w:tcPr>
            <w:tcW w:w="134" w:type="pct"/>
            <w:vMerge/>
          </w:tcPr>
          <w:p w:rsidR="00F30C07" w:rsidRPr="00F30C07" w:rsidRDefault="00F30C07">
            <w:pPr>
              <w:spacing w:after="1" w:line="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686" w:type="pct"/>
            <w:vMerge/>
          </w:tcPr>
          <w:p w:rsidR="00F30C07" w:rsidRPr="00F30C07" w:rsidRDefault="00F30C07">
            <w:pPr>
              <w:spacing w:after="1" w:line="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352" w:type="pct"/>
            <w:vMerge w:val="restar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368" w:type="pct"/>
            <w:vMerge w:val="restar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2" w:type="pct"/>
            <w:vMerge w:val="restar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386" w:type="pct"/>
            <w:vMerge w:val="restar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46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96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</w:tr>
      <w:tr w:rsidR="00F30C07" w:rsidRPr="00F30C07" w:rsidTr="00F30C07">
        <w:tc>
          <w:tcPr>
            <w:tcW w:w="134" w:type="pct"/>
            <w:vMerge/>
          </w:tcPr>
          <w:p w:rsidR="00F30C07" w:rsidRPr="00F30C07" w:rsidRDefault="00F30C07">
            <w:pPr>
              <w:spacing w:after="1" w:line="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686" w:type="pct"/>
            <w:vMerge/>
          </w:tcPr>
          <w:p w:rsidR="00F30C07" w:rsidRPr="00F30C07" w:rsidRDefault="00F30C07">
            <w:pPr>
              <w:spacing w:after="1" w:line="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352" w:type="pct"/>
            <w:vMerge/>
          </w:tcPr>
          <w:p w:rsidR="00F30C07" w:rsidRPr="00F30C07" w:rsidRDefault="00F30C07">
            <w:pPr>
              <w:spacing w:after="1" w:line="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368" w:type="pct"/>
            <w:vMerge/>
          </w:tcPr>
          <w:p w:rsidR="00F30C07" w:rsidRPr="00F30C07" w:rsidRDefault="00F30C07">
            <w:pPr>
              <w:spacing w:after="1" w:line="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192" w:type="pct"/>
            <w:vMerge/>
          </w:tcPr>
          <w:p w:rsidR="00F30C07" w:rsidRPr="00F30C07" w:rsidRDefault="00F30C07">
            <w:pPr>
              <w:spacing w:after="1" w:line="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386" w:type="pct"/>
            <w:vMerge/>
          </w:tcPr>
          <w:p w:rsidR="00F30C07" w:rsidRPr="00F30C07" w:rsidRDefault="00F30C07">
            <w:pPr>
              <w:spacing w:after="1" w:line="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546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96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</w:tr>
      <w:tr w:rsidR="00F30C07" w:rsidRPr="00F30C07" w:rsidTr="00F30C07">
        <w:tc>
          <w:tcPr>
            <w:tcW w:w="134" w:type="pct"/>
            <w:vMerge/>
          </w:tcPr>
          <w:p w:rsidR="00F30C07" w:rsidRPr="00F30C07" w:rsidRDefault="00F30C07">
            <w:pPr>
              <w:spacing w:after="1" w:line="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686" w:type="pct"/>
            <w:vMerge/>
          </w:tcPr>
          <w:p w:rsidR="00F30C07" w:rsidRPr="00F30C07" w:rsidRDefault="00F30C07">
            <w:pPr>
              <w:spacing w:after="1" w:line="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352" w:type="pct"/>
            <w:vMerge/>
          </w:tcPr>
          <w:p w:rsidR="00F30C07" w:rsidRPr="00F30C07" w:rsidRDefault="00F30C07">
            <w:pPr>
              <w:spacing w:after="1" w:line="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368" w:type="pct"/>
            <w:vMerge/>
          </w:tcPr>
          <w:p w:rsidR="00F30C07" w:rsidRPr="00F30C07" w:rsidRDefault="00F30C07">
            <w:pPr>
              <w:spacing w:after="1" w:line="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192" w:type="pct"/>
            <w:vMerge/>
          </w:tcPr>
          <w:p w:rsidR="00F30C07" w:rsidRPr="00F30C07" w:rsidRDefault="00F30C07">
            <w:pPr>
              <w:spacing w:after="1" w:line="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386" w:type="pct"/>
            <w:vMerge/>
          </w:tcPr>
          <w:p w:rsidR="00F30C07" w:rsidRPr="00F30C07" w:rsidRDefault="00F30C07">
            <w:pPr>
              <w:spacing w:after="1" w:line="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546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бюджет автономного округа</w:t>
            </w:r>
          </w:p>
        </w:tc>
        <w:tc>
          <w:tcPr>
            <w:tcW w:w="196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</w:tr>
      <w:tr w:rsidR="00F30C07" w:rsidRPr="00F30C07" w:rsidTr="00F30C07">
        <w:tc>
          <w:tcPr>
            <w:tcW w:w="134" w:type="pct"/>
            <w:vMerge/>
          </w:tcPr>
          <w:p w:rsidR="00F30C07" w:rsidRPr="00F30C07" w:rsidRDefault="00F30C07">
            <w:pPr>
              <w:spacing w:after="1" w:line="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686" w:type="pct"/>
            <w:vMerge/>
          </w:tcPr>
          <w:p w:rsidR="00F30C07" w:rsidRPr="00F30C07" w:rsidRDefault="00F30C07">
            <w:pPr>
              <w:spacing w:after="1" w:line="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352" w:type="pct"/>
            <w:vMerge/>
          </w:tcPr>
          <w:p w:rsidR="00F30C07" w:rsidRPr="00F30C07" w:rsidRDefault="00F30C07">
            <w:pPr>
              <w:spacing w:after="1" w:line="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368" w:type="pct"/>
            <w:vMerge/>
          </w:tcPr>
          <w:p w:rsidR="00F30C07" w:rsidRPr="00F30C07" w:rsidRDefault="00F30C07">
            <w:pPr>
              <w:spacing w:after="1" w:line="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192" w:type="pct"/>
            <w:vMerge/>
          </w:tcPr>
          <w:p w:rsidR="00F30C07" w:rsidRPr="00F30C07" w:rsidRDefault="00F30C07">
            <w:pPr>
              <w:spacing w:after="1" w:line="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386" w:type="pct"/>
            <w:vMerge/>
          </w:tcPr>
          <w:p w:rsidR="00F30C07" w:rsidRPr="00F30C07" w:rsidRDefault="00F30C07">
            <w:pPr>
              <w:spacing w:after="1" w:line="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546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196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</w:tr>
      <w:tr w:rsidR="00F30C07" w:rsidRPr="00F30C07" w:rsidTr="00F30C07">
        <w:tc>
          <w:tcPr>
            <w:tcW w:w="134" w:type="pct"/>
            <w:vMerge/>
          </w:tcPr>
          <w:p w:rsidR="00F30C07" w:rsidRPr="00F30C07" w:rsidRDefault="00F30C07">
            <w:pPr>
              <w:spacing w:after="1" w:line="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686" w:type="pct"/>
            <w:vMerge/>
          </w:tcPr>
          <w:p w:rsidR="00F30C07" w:rsidRPr="00F30C07" w:rsidRDefault="00F30C07">
            <w:pPr>
              <w:spacing w:after="1" w:line="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352" w:type="pct"/>
            <w:vMerge/>
          </w:tcPr>
          <w:p w:rsidR="00F30C07" w:rsidRPr="00F30C07" w:rsidRDefault="00F30C07">
            <w:pPr>
              <w:spacing w:after="1" w:line="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368" w:type="pct"/>
            <w:vMerge/>
          </w:tcPr>
          <w:p w:rsidR="00F30C07" w:rsidRPr="00F30C07" w:rsidRDefault="00F30C07">
            <w:pPr>
              <w:spacing w:after="1" w:line="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192" w:type="pct"/>
            <w:vMerge/>
          </w:tcPr>
          <w:p w:rsidR="00F30C07" w:rsidRPr="00F30C07" w:rsidRDefault="00F30C07">
            <w:pPr>
              <w:spacing w:after="1" w:line="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386" w:type="pct"/>
            <w:vMerge/>
          </w:tcPr>
          <w:p w:rsidR="00F30C07" w:rsidRPr="00F30C07" w:rsidRDefault="00F30C07">
            <w:pPr>
              <w:spacing w:after="1" w:line="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546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иные источники финансирования</w:t>
            </w:r>
          </w:p>
        </w:tc>
        <w:tc>
          <w:tcPr>
            <w:tcW w:w="196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</w:tr>
      <w:tr w:rsidR="00F30C07" w:rsidRPr="00F30C07" w:rsidTr="00F30C07">
        <w:tc>
          <w:tcPr>
            <w:tcW w:w="134" w:type="pct"/>
            <w:vMerge w:val="restar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598" w:type="pct"/>
            <w:gridSpan w:val="4"/>
            <w:vMerge w:val="restar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Итого по портфелю проектов N</w:t>
            </w:r>
          </w:p>
        </w:tc>
        <w:tc>
          <w:tcPr>
            <w:tcW w:w="386" w:type="pct"/>
            <w:vMerge w:val="restar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546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96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</w:tr>
      <w:tr w:rsidR="00F30C07" w:rsidRPr="00F30C07" w:rsidTr="00F30C07">
        <w:tc>
          <w:tcPr>
            <w:tcW w:w="134" w:type="pct"/>
            <w:vMerge/>
          </w:tcPr>
          <w:p w:rsidR="00F30C07" w:rsidRPr="00F30C07" w:rsidRDefault="00F30C07">
            <w:pPr>
              <w:spacing w:after="1" w:line="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1598" w:type="pct"/>
            <w:gridSpan w:val="4"/>
            <w:vMerge/>
          </w:tcPr>
          <w:p w:rsidR="00F30C07" w:rsidRPr="00F30C07" w:rsidRDefault="00F30C07">
            <w:pPr>
              <w:spacing w:after="1" w:line="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386" w:type="pct"/>
            <w:vMerge/>
          </w:tcPr>
          <w:p w:rsidR="00F30C07" w:rsidRPr="00F30C07" w:rsidRDefault="00F30C07">
            <w:pPr>
              <w:spacing w:after="1" w:line="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546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96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</w:tr>
      <w:tr w:rsidR="00F30C07" w:rsidRPr="00F30C07" w:rsidTr="00F30C07">
        <w:tc>
          <w:tcPr>
            <w:tcW w:w="134" w:type="pct"/>
            <w:vMerge/>
          </w:tcPr>
          <w:p w:rsidR="00F30C07" w:rsidRPr="00F30C07" w:rsidRDefault="00F30C07">
            <w:pPr>
              <w:spacing w:after="1" w:line="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1598" w:type="pct"/>
            <w:gridSpan w:val="4"/>
            <w:vMerge/>
          </w:tcPr>
          <w:p w:rsidR="00F30C07" w:rsidRPr="00F30C07" w:rsidRDefault="00F30C07">
            <w:pPr>
              <w:spacing w:after="1" w:line="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386" w:type="pct"/>
            <w:vMerge/>
          </w:tcPr>
          <w:p w:rsidR="00F30C07" w:rsidRPr="00F30C07" w:rsidRDefault="00F30C07">
            <w:pPr>
              <w:spacing w:after="1" w:line="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546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бюджет автономного округа</w:t>
            </w:r>
          </w:p>
        </w:tc>
        <w:tc>
          <w:tcPr>
            <w:tcW w:w="196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</w:tr>
      <w:tr w:rsidR="00F30C07" w:rsidRPr="00F30C07" w:rsidTr="00F30C07">
        <w:tc>
          <w:tcPr>
            <w:tcW w:w="134" w:type="pct"/>
            <w:vMerge/>
          </w:tcPr>
          <w:p w:rsidR="00F30C07" w:rsidRPr="00F30C07" w:rsidRDefault="00F30C07">
            <w:pPr>
              <w:spacing w:after="1" w:line="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1598" w:type="pct"/>
            <w:gridSpan w:val="4"/>
            <w:vMerge/>
          </w:tcPr>
          <w:p w:rsidR="00F30C07" w:rsidRPr="00F30C07" w:rsidRDefault="00F30C07">
            <w:pPr>
              <w:spacing w:after="1" w:line="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386" w:type="pct"/>
            <w:vMerge/>
          </w:tcPr>
          <w:p w:rsidR="00F30C07" w:rsidRPr="00F30C07" w:rsidRDefault="00F30C07">
            <w:pPr>
              <w:spacing w:after="1" w:line="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546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196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</w:tr>
      <w:tr w:rsidR="00F30C07" w:rsidRPr="00F30C07" w:rsidTr="00F30C07">
        <w:tc>
          <w:tcPr>
            <w:tcW w:w="134" w:type="pct"/>
            <w:vMerge/>
          </w:tcPr>
          <w:p w:rsidR="00F30C07" w:rsidRPr="00F30C07" w:rsidRDefault="00F30C07">
            <w:pPr>
              <w:spacing w:after="1" w:line="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1598" w:type="pct"/>
            <w:gridSpan w:val="4"/>
            <w:vMerge/>
          </w:tcPr>
          <w:p w:rsidR="00F30C07" w:rsidRPr="00F30C07" w:rsidRDefault="00F30C07">
            <w:pPr>
              <w:spacing w:after="1" w:line="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386" w:type="pct"/>
            <w:vMerge/>
          </w:tcPr>
          <w:p w:rsidR="00F30C07" w:rsidRPr="00F30C07" w:rsidRDefault="00F30C07">
            <w:pPr>
              <w:spacing w:after="1" w:line="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546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иные источники финансирования</w:t>
            </w:r>
          </w:p>
        </w:tc>
        <w:tc>
          <w:tcPr>
            <w:tcW w:w="196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</w:tr>
      <w:tr w:rsidR="00F30C07" w:rsidRPr="00F30C07" w:rsidTr="00F30C07">
        <w:tc>
          <w:tcPr>
            <w:tcW w:w="5000" w:type="pct"/>
            <w:gridSpan w:val="20"/>
          </w:tcPr>
          <w:p w:rsidR="00F30C07" w:rsidRPr="00F30C07" w:rsidRDefault="00F30C0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2. Проекты муниципального образования город Покачи</w:t>
            </w:r>
          </w:p>
        </w:tc>
      </w:tr>
      <w:tr w:rsidR="00F30C07" w:rsidRPr="00F30C07" w:rsidTr="00F30C07">
        <w:tc>
          <w:tcPr>
            <w:tcW w:w="134" w:type="pct"/>
            <w:vMerge w:val="restar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86" w:type="pct"/>
            <w:vMerge w:val="restar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Проект 1</w:t>
            </w:r>
          </w:p>
        </w:tc>
        <w:tc>
          <w:tcPr>
            <w:tcW w:w="352" w:type="pct"/>
            <w:vMerge w:val="restar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68" w:type="pct"/>
            <w:vMerge w:val="restar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92" w:type="pct"/>
            <w:vMerge w:val="restar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86" w:type="pct"/>
            <w:vMerge w:val="restar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546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96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</w:tr>
      <w:tr w:rsidR="00F30C07" w:rsidRPr="00F30C07" w:rsidTr="00F30C07">
        <w:tc>
          <w:tcPr>
            <w:tcW w:w="134" w:type="pct"/>
            <w:vMerge/>
          </w:tcPr>
          <w:p w:rsidR="00F30C07" w:rsidRPr="00F30C07" w:rsidRDefault="00F30C07">
            <w:pPr>
              <w:spacing w:after="1" w:line="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686" w:type="pct"/>
            <w:vMerge/>
          </w:tcPr>
          <w:p w:rsidR="00F30C07" w:rsidRPr="00F30C07" w:rsidRDefault="00F30C07">
            <w:pPr>
              <w:spacing w:after="1" w:line="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352" w:type="pct"/>
            <w:vMerge/>
          </w:tcPr>
          <w:p w:rsidR="00F30C07" w:rsidRPr="00F30C07" w:rsidRDefault="00F30C07">
            <w:pPr>
              <w:spacing w:after="1" w:line="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368" w:type="pct"/>
            <w:vMerge/>
          </w:tcPr>
          <w:p w:rsidR="00F30C07" w:rsidRPr="00F30C07" w:rsidRDefault="00F30C07">
            <w:pPr>
              <w:spacing w:after="1" w:line="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192" w:type="pct"/>
            <w:vMerge/>
          </w:tcPr>
          <w:p w:rsidR="00F30C07" w:rsidRPr="00F30C07" w:rsidRDefault="00F30C07">
            <w:pPr>
              <w:spacing w:after="1" w:line="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386" w:type="pct"/>
            <w:vMerge/>
          </w:tcPr>
          <w:p w:rsidR="00F30C07" w:rsidRPr="00F30C07" w:rsidRDefault="00F30C07">
            <w:pPr>
              <w:spacing w:after="1" w:line="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546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96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</w:tr>
      <w:tr w:rsidR="00F30C07" w:rsidRPr="00F30C07" w:rsidTr="00F30C07">
        <w:tc>
          <w:tcPr>
            <w:tcW w:w="134" w:type="pct"/>
            <w:vMerge/>
          </w:tcPr>
          <w:p w:rsidR="00F30C07" w:rsidRPr="00F30C07" w:rsidRDefault="00F30C07">
            <w:pPr>
              <w:spacing w:after="1" w:line="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686" w:type="pct"/>
            <w:vMerge/>
          </w:tcPr>
          <w:p w:rsidR="00F30C07" w:rsidRPr="00F30C07" w:rsidRDefault="00F30C07">
            <w:pPr>
              <w:spacing w:after="1" w:line="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352" w:type="pct"/>
            <w:vMerge/>
          </w:tcPr>
          <w:p w:rsidR="00F30C07" w:rsidRPr="00F30C07" w:rsidRDefault="00F30C07">
            <w:pPr>
              <w:spacing w:after="1" w:line="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368" w:type="pct"/>
            <w:vMerge/>
          </w:tcPr>
          <w:p w:rsidR="00F30C07" w:rsidRPr="00F30C07" w:rsidRDefault="00F30C07">
            <w:pPr>
              <w:spacing w:after="1" w:line="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192" w:type="pct"/>
            <w:vMerge/>
          </w:tcPr>
          <w:p w:rsidR="00F30C07" w:rsidRPr="00F30C07" w:rsidRDefault="00F30C07">
            <w:pPr>
              <w:spacing w:after="1" w:line="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386" w:type="pct"/>
            <w:vMerge/>
          </w:tcPr>
          <w:p w:rsidR="00F30C07" w:rsidRPr="00F30C07" w:rsidRDefault="00F30C07">
            <w:pPr>
              <w:spacing w:after="1" w:line="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546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бюджет автономного округа</w:t>
            </w:r>
          </w:p>
        </w:tc>
        <w:tc>
          <w:tcPr>
            <w:tcW w:w="196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</w:tr>
      <w:tr w:rsidR="00F30C07" w:rsidRPr="00F30C07" w:rsidTr="00F30C07">
        <w:tc>
          <w:tcPr>
            <w:tcW w:w="134" w:type="pct"/>
            <w:vMerge/>
          </w:tcPr>
          <w:p w:rsidR="00F30C07" w:rsidRPr="00F30C07" w:rsidRDefault="00F30C07">
            <w:pPr>
              <w:spacing w:after="1" w:line="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686" w:type="pct"/>
            <w:vMerge/>
          </w:tcPr>
          <w:p w:rsidR="00F30C07" w:rsidRPr="00F30C07" w:rsidRDefault="00F30C07">
            <w:pPr>
              <w:spacing w:after="1" w:line="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352" w:type="pct"/>
            <w:vMerge/>
          </w:tcPr>
          <w:p w:rsidR="00F30C07" w:rsidRPr="00F30C07" w:rsidRDefault="00F30C07">
            <w:pPr>
              <w:spacing w:after="1" w:line="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368" w:type="pct"/>
            <w:vMerge/>
          </w:tcPr>
          <w:p w:rsidR="00F30C07" w:rsidRPr="00F30C07" w:rsidRDefault="00F30C07">
            <w:pPr>
              <w:spacing w:after="1" w:line="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192" w:type="pct"/>
            <w:vMerge/>
          </w:tcPr>
          <w:p w:rsidR="00F30C07" w:rsidRPr="00F30C07" w:rsidRDefault="00F30C07">
            <w:pPr>
              <w:spacing w:after="1" w:line="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386" w:type="pct"/>
            <w:vMerge/>
          </w:tcPr>
          <w:p w:rsidR="00F30C07" w:rsidRPr="00F30C07" w:rsidRDefault="00F30C07">
            <w:pPr>
              <w:spacing w:after="1" w:line="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546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 xml:space="preserve">местный </w:t>
            </w:r>
            <w:r w:rsidRPr="00F30C07">
              <w:rPr>
                <w:rFonts w:ascii="Times New Roman" w:hAnsi="Times New Roman" w:cs="Times New Roman"/>
              </w:rPr>
              <w:lastRenderedPageBreak/>
              <w:t>бюджет</w:t>
            </w:r>
          </w:p>
        </w:tc>
        <w:tc>
          <w:tcPr>
            <w:tcW w:w="196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lastRenderedPageBreak/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</w:tr>
      <w:tr w:rsidR="00F30C07" w:rsidRPr="00F30C07" w:rsidTr="00F30C07">
        <w:tc>
          <w:tcPr>
            <w:tcW w:w="134" w:type="pct"/>
            <w:vMerge/>
          </w:tcPr>
          <w:p w:rsidR="00F30C07" w:rsidRPr="00F30C07" w:rsidRDefault="00F30C07">
            <w:pPr>
              <w:spacing w:after="1" w:line="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686" w:type="pct"/>
            <w:vMerge/>
          </w:tcPr>
          <w:p w:rsidR="00F30C07" w:rsidRPr="00F30C07" w:rsidRDefault="00F30C07">
            <w:pPr>
              <w:spacing w:after="1" w:line="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352" w:type="pct"/>
            <w:vMerge/>
          </w:tcPr>
          <w:p w:rsidR="00F30C07" w:rsidRPr="00F30C07" w:rsidRDefault="00F30C07">
            <w:pPr>
              <w:spacing w:after="1" w:line="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368" w:type="pct"/>
            <w:vMerge/>
          </w:tcPr>
          <w:p w:rsidR="00F30C07" w:rsidRPr="00F30C07" w:rsidRDefault="00F30C07">
            <w:pPr>
              <w:spacing w:after="1" w:line="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192" w:type="pct"/>
            <w:vMerge/>
          </w:tcPr>
          <w:p w:rsidR="00F30C07" w:rsidRPr="00F30C07" w:rsidRDefault="00F30C07">
            <w:pPr>
              <w:spacing w:after="1" w:line="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386" w:type="pct"/>
            <w:vMerge/>
          </w:tcPr>
          <w:p w:rsidR="00F30C07" w:rsidRPr="00F30C07" w:rsidRDefault="00F30C07">
            <w:pPr>
              <w:spacing w:after="1" w:line="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546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иные источники финансирования</w:t>
            </w:r>
          </w:p>
        </w:tc>
        <w:tc>
          <w:tcPr>
            <w:tcW w:w="196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8" w:type="pct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0,00</w:t>
            </w:r>
          </w:p>
        </w:tc>
      </w:tr>
    </w:tbl>
    <w:p w:rsidR="00F30C07" w:rsidRPr="00F30C07" w:rsidRDefault="00F30C07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F30C07" w:rsidRPr="00F30C07" w:rsidRDefault="00F30C07">
      <w:pPr>
        <w:pStyle w:val="ConsPlusNormal"/>
        <w:jc w:val="right"/>
        <w:outlineLvl w:val="2"/>
        <w:rPr>
          <w:rFonts w:ascii="Times New Roman" w:hAnsi="Times New Roman" w:cs="Times New Roman"/>
        </w:rPr>
      </w:pPr>
      <w:r w:rsidRPr="00F30C07">
        <w:rPr>
          <w:rFonts w:ascii="Times New Roman" w:hAnsi="Times New Roman" w:cs="Times New Roman"/>
        </w:rPr>
        <w:t>Таблица 5</w:t>
      </w:r>
    </w:p>
    <w:p w:rsidR="00F30C07" w:rsidRPr="00F30C07" w:rsidRDefault="00F30C07">
      <w:pPr>
        <w:pStyle w:val="ConsPlusNormal"/>
        <w:jc w:val="right"/>
        <w:rPr>
          <w:rFonts w:ascii="Times New Roman" w:hAnsi="Times New Roman" w:cs="Times New Roman"/>
        </w:rPr>
      </w:pPr>
    </w:p>
    <w:p w:rsidR="00F30C07" w:rsidRPr="00F30C07" w:rsidRDefault="00F30C07">
      <w:pPr>
        <w:pStyle w:val="ConsPlusTitle"/>
        <w:jc w:val="center"/>
        <w:rPr>
          <w:rFonts w:ascii="Times New Roman" w:hAnsi="Times New Roman" w:cs="Times New Roman"/>
        </w:rPr>
      </w:pPr>
      <w:r w:rsidRPr="00F30C07">
        <w:rPr>
          <w:rFonts w:ascii="Times New Roman" w:hAnsi="Times New Roman" w:cs="Times New Roman"/>
        </w:rPr>
        <w:t>Сводные показатели муниципальных заданий</w:t>
      </w:r>
    </w:p>
    <w:p w:rsidR="00F30C07" w:rsidRPr="00F30C07" w:rsidRDefault="00F30C07">
      <w:pPr>
        <w:pStyle w:val="ConsPlusNormal"/>
        <w:rPr>
          <w:rFonts w:ascii="Times New Roman" w:hAnsi="Times New Roman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54"/>
        <w:gridCol w:w="1789"/>
        <w:gridCol w:w="2041"/>
        <w:gridCol w:w="604"/>
        <w:gridCol w:w="604"/>
        <w:gridCol w:w="604"/>
        <w:gridCol w:w="604"/>
        <w:gridCol w:w="604"/>
        <w:gridCol w:w="604"/>
        <w:gridCol w:w="604"/>
        <w:gridCol w:w="604"/>
        <w:gridCol w:w="604"/>
        <w:gridCol w:w="604"/>
        <w:gridCol w:w="604"/>
        <w:gridCol w:w="604"/>
        <w:gridCol w:w="1774"/>
      </w:tblGrid>
      <w:tr w:rsidR="00F30C07" w:rsidRPr="00F30C07">
        <w:tc>
          <w:tcPr>
            <w:tcW w:w="454" w:type="dxa"/>
            <w:vMerge w:val="restart"/>
          </w:tcPr>
          <w:p w:rsidR="00F30C07" w:rsidRPr="00F30C07" w:rsidRDefault="00F30C0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 xml:space="preserve">N </w:t>
            </w:r>
            <w:proofErr w:type="gramStart"/>
            <w:r w:rsidRPr="00F30C07">
              <w:rPr>
                <w:rFonts w:ascii="Times New Roman" w:hAnsi="Times New Roman" w:cs="Times New Roman"/>
              </w:rPr>
              <w:t>п</w:t>
            </w:r>
            <w:proofErr w:type="gramEnd"/>
            <w:r w:rsidRPr="00F30C07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1789" w:type="dxa"/>
            <w:vMerge w:val="restart"/>
          </w:tcPr>
          <w:p w:rsidR="00F30C07" w:rsidRPr="00F30C07" w:rsidRDefault="00F30C0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Наименование муниципальных услуг (работ)</w:t>
            </w:r>
          </w:p>
        </w:tc>
        <w:tc>
          <w:tcPr>
            <w:tcW w:w="2041" w:type="dxa"/>
            <w:vMerge w:val="restart"/>
          </w:tcPr>
          <w:p w:rsidR="00F30C07" w:rsidRPr="00F30C07" w:rsidRDefault="00F30C0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Наименование показателя объема (единицы измерения) муниципальных услуг (работ)</w:t>
            </w:r>
          </w:p>
        </w:tc>
        <w:tc>
          <w:tcPr>
            <w:tcW w:w="7248" w:type="dxa"/>
            <w:gridSpan w:val="12"/>
          </w:tcPr>
          <w:p w:rsidR="00F30C07" w:rsidRPr="00F30C07" w:rsidRDefault="00F30C0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Значения показателя по годам</w:t>
            </w:r>
          </w:p>
        </w:tc>
        <w:tc>
          <w:tcPr>
            <w:tcW w:w="1774" w:type="dxa"/>
            <w:vMerge w:val="restart"/>
          </w:tcPr>
          <w:p w:rsidR="00F30C07" w:rsidRPr="00F30C07" w:rsidRDefault="00F30C0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Значение показателя на момент окончания реализации муниципальной программы</w:t>
            </w:r>
          </w:p>
        </w:tc>
      </w:tr>
      <w:tr w:rsidR="00F30C07" w:rsidRPr="00F30C07">
        <w:tc>
          <w:tcPr>
            <w:tcW w:w="454" w:type="dxa"/>
            <w:vMerge/>
          </w:tcPr>
          <w:p w:rsidR="00F30C07" w:rsidRPr="00F30C07" w:rsidRDefault="00F30C07">
            <w:pPr>
              <w:spacing w:after="1" w:line="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1789" w:type="dxa"/>
            <w:vMerge/>
          </w:tcPr>
          <w:p w:rsidR="00F30C07" w:rsidRPr="00F30C07" w:rsidRDefault="00F30C07">
            <w:pPr>
              <w:spacing w:after="1" w:line="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2041" w:type="dxa"/>
            <w:vMerge/>
          </w:tcPr>
          <w:p w:rsidR="00F30C07" w:rsidRPr="00F30C07" w:rsidRDefault="00F30C07">
            <w:pPr>
              <w:spacing w:after="1" w:line="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604" w:type="dxa"/>
          </w:tcPr>
          <w:p w:rsidR="00F30C07" w:rsidRPr="00F30C07" w:rsidRDefault="00F30C0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2019 г.</w:t>
            </w:r>
          </w:p>
        </w:tc>
        <w:tc>
          <w:tcPr>
            <w:tcW w:w="604" w:type="dxa"/>
          </w:tcPr>
          <w:p w:rsidR="00F30C07" w:rsidRPr="00F30C07" w:rsidRDefault="00F30C0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2020 г.</w:t>
            </w:r>
          </w:p>
        </w:tc>
        <w:tc>
          <w:tcPr>
            <w:tcW w:w="604" w:type="dxa"/>
          </w:tcPr>
          <w:p w:rsidR="00F30C07" w:rsidRPr="00F30C07" w:rsidRDefault="00F30C0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2021 г.</w:t>
            </w:r>
          </w:p>
        </w:tc>
        <w:tc>
          <w:tcPr>
            <w:tcW w:w="604" w:type="dxa"/>
          </w:tcPr>
          <w:p w:rsidR="00F30C07" w:rsidRPr="00F30C07" w:rsidRDefault="00F30C0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2022 г.</w:t>
            </w:r>
          </w:p>
        </w:tc>
        <w:tc>
          <w:tcPr>
            <w:tcW w:w="604" w:type="dxa"/>
          </w:tcPr>
          <w:p w:rsidR="00F30C07" w:rsidRPr="00F30C07" w:rsidRDefault="00F30C0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2023 г.</w:t>
            </w:r>
          </w:p>
        </w:tc>
        <w:tc>
          <w:tcPr>
            <w:tcW w:w="604" w:type="dxa"/>
          </w:tcPr>
          <w:p w:rsidR="00F30C07" w:rsidRPr="00F30C07" w:rsidRDefault="00F30C0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2024 г.</w:t>
            </w:r>
          </w:p>
        </w:tc>
        <w:tc>
          <w:tcPr>
            <w:tcW w:w="604" w:type="dxa"/>
          </w:tcPr>
          <w:p w:rsidR="00F30C07" w:rsidRPr="00F30C07" w:rsidRDefault="00F30C0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2025 г.</w:t>
            </w:r>
          </w:p>
        </w:tc>
        <w:tc>
          <w:tcPr>
            <w:tcW w:w="604" w:type="dxa"/>
          </w:tcPr>
          <w:p w:rsidR="00F30C07" w:rsidRPr="00F30C07" w:rsidRDefault="00F30C0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2026 г.</w:t>
            </w:r>
          </w:p>
        </w:tc>
        <w:tc>
          <w:tcPr>
            <w:tcW w:w="604" w:type="dxa"/>
          </w:tcPr>
          <w:p w:rsidR="00F30C07" w:rsidRPr="00F30C07" w:rsidRDefault="00F30C0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2027 г.</w:t>
            </w:r>
          </w:p>
        </w:tc>
        <w:tc>
          <w:tcPr>
            <w:tcW w:w="604" w:type="dxa"/>
          </w:tcPr>
          <w:p w:rsidR="00F30C07" w:rsidRPr="00F30C07" w:rsidRDefault="00F30C0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2028 г.</w:t>
            </w:r>
          </w:p>
        </w:tc>
        <w:tc>
          <w:tcPr>
            <w:tcW w:w="604" w:type="dxa"/>
          </w:tcPr>
          <w:p w:rsidR="00F30C07" w:rsidRPr="00F30C07" w:rsidRDefault="00F30C0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2029 г.</w:t>
            </w:r>
          </w:p>
        </w:tc>
        <w:tc>
          <w:tcPr>
            <w:tcW w:w="604" w:type="dxa"/>
          </w:tcPr>
          <w:p w:rsidR="00F30C07" w:rsidRPr="00F30C07" w:rsidRDefault="00F30C0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2030 г.</w:t>
            </w:r>
          </w:p>
        </w:tc>
        <w:tc>
          <w:tcPr>
            <w:tcW w:w="1774" w:type="dxa"/>
            <w:vMerge/>
          </w:tcPr>
          <w:p w:rsidR="00F30C07" w:rsidRPr="00F30C07" w:rsidRDefault="00F30C07">
            <w:pPr>
              <w:spacing w:after="1" w:line="0" w:lineRule="atLeast"/>
              <w:rPr>
                <w:rFonts w:ascii="Times New Roman" w:hAnsi="Times New Roman" w:cs="Times New Roman"/>
              </w:rPr>
            </w:pPr>
          </w:p>
        </w:tc>
      </w:tr>
      <w:tr w:rsidR="00F30C07" w:rsidRPr="00F30C07">
        <w:tc>
          <w:tcPr>
            <w:tcW w:w="454" w:type="dxa"/>
          </w:tcPr>
          <w:p w:rsidR="00F30C07" w:rsidRPr="00F30C07" w:rsidRDefault="00F30C0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789" w:type="dxa"/>
          </w:tcPr>
          <w:p w:rsidR="00F30C07" w:rsidRPr="00F30C07" w:rsidRDefault="00F30C0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041" w:type="dxa"/>
          </w:tcPr>
          <w:p w:rsidR="00F30C07" w:rsidRPr="00F30C07" w:rsidRDefault="00F30C0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04" w:type="dxa"/>
          </w:tcPr>
          <w:p w:rsidR="00F30C07" w:rsidRPr="00F30C07" w:rsidRDefault="00F30C0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04" w:type="dxa"/>
          </w:tcPr>
          <w:p w:rsidR="00F30C07" w:rsidRPr="00F30C07" w:rsidRDefault="00F30C0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604" w:type="dxa"/>
          </w:tcPr>
          <w:p w:rsidR="00F30C07" w:rsidRPr="00F30C07" w:rsidRDefault="00F30C0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604" w:type="dxa"/>
          </w:tcPr>
          <w:p w:rsidR="00F30C07" w:rsidRPr="00F30C07" w:rsidRDefault="00F30C0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604" w:type="dxa"/>
          </w:tcPr>
          <w:p w:rsidR="00F30C07" w:rsidRPr="00F30C07" w:rsidRDefault="00F30C0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604" w:type="dxa"/>
          </w:tcPr>
          <w:p w:rsidR="00F30C07" w:rsidRPr="00F30C07" w:rsidRDefault="00F30C0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604" w:type="dxa"/>
          </w:tcPr>
          <w:p w:rsidR="00F30C07" w:rsidRPr="00F30C07" w:rsidRDefault="00F30C0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604" w:type="dxa"/>
          </w:tcPr>
          <w:p w:rsidR="00F30C07" w:rsidRPr="00F30C07" w:rsidRDefault="00F30C0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604" w:type="dxa"/>
          </w:tcPr>
          <w:p w:rsidR="00F30C07" w:rsidRPr="00F30C07" w:rsidRDefault="00F30C0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604" w:type="dxa"/>
          </w:tcPr>
          <w:p w:rsidR="00F30C07" w:rsidRPr="00F30C07" w:rsidRDefault="00F30C0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604" w:type="dxa"/>
          </w:tcPr>
          <w:p w:rsidR="00F30C07" w:rsidRPr="00F30C07" w:rsidRDefault="00F30C0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604" w:type="dxa"/>
          </w:tcPr>
          <w:p w:rsidR="00F30C07" w:rsidRPr="00F30C07" w:rsidRDefault="00F30C0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1774" w:type="dxa"/>
          </w:tcPr>
          <w:p w:rsidR="00F30C07" w:rsidRPr="00F30C07" w:rsidRDefault="00F30C0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16</w:t>
            </w:r>
          </w:p>
        </w:tc>
      </w:tr>
      <w:tr w:rsidR="00F30C07" w:rsidRPr="00F30C07">
        <w:tc>
          <w:tcPr>
            <w:tcW w:w="454" w:type="dxa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789" w:type="dxa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041" w:type="dxa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4" w:type="dxa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774" w:type="dxa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-</w:t>
            </w:r>
          </w:p>
        </w:tc>
      </w:tr>
    </w:tbl>
    <w:p w:rsidR="00F30C07" w:rsidRPr="00F30C07" w:rsidRDefault="00F30C07">
      <w:pPr>
        <w:rPr>
          <w:rFonts w:ascii="Times New Roman" w:hAnsi="Times New Roman" w:cs="Times New Roman"/>
        </w:rPr>
        <w:sectPr w:rsidR="00F30C07" w:rsidRPr="00F30C07">
          <w:pgSz w:w="16838" w:h="11905" w:orient="landscape"/>
          <w:pgMar w:top="1701" w:right="1134" w:bottom="850" w:left="1134" w:header="0" w:footer="0" w:gutter="0"/>
          <w:cols w:space="720"/>
        </w:sectPr>
      </w:pPr>
    </w:p>
    <w:p w:rsidR="00F30C07" w:rsidRPr="00F30C07" w:rsidRDefault="00F30C07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F30C07" w:rsidRPr="00F30C07" w:rsidRDefault="00F30C07">
      <w:pPr>
        <w:pStyle w:val="ConsPlusNormal"/>
        <w:jc w:val="right"/>
        <w:outlineLvl w:val="2"/>
        <w:rPr>
          <w:rFonts w:ascii="Times New Roman" w:hAnsi="Times New Roman" w:cs="Times New Roman"/>
        </w:rPr>
      </w:pPr>
      <w:r w:rsidRPr="00F30C07">
        <w:rPr>
          <w:rFonts w:ascii="Times New Roman" w:hAnsi="Times New Roman" w:cs="Times New Roman"/>
        </w:rPr>
        <w:t>Таблица 6</w:t>
      </w:r>
    </w:p>
    <w:p w:rsidR="00F30C07" w:rsidRPr="00F30C07" w:rsidRDefault="00F30C07">
      <w:pPr>
        <w:pStyle w:val="ConsPlusNormal"/>
        <w:jc w:val="right"/>
        <w:rPr>
          <w:rFonts w:ascii="Times New Roman" w:hAnsi="Times New Roman" w:cs="Times New Roman"/>
        </w:rPr>
      </w:pPr>
    </w:p>
    <w:p w:rsidR="00F30C07" w:rsidRPr="00F30C07" w:rsidRDefault="00F30C07">
      <w:pPr>
        <w:pStyle w:val="ConsPlusTitle"/>
        <w:jc w:val="center"/>
        <w:rPr>
          <w:rFonts w:ascii="Times New Roman" w:hAnsi="Times New Roman" w:cs="Times New Roman"/>
        </w:rPr>
      </w:pPr>
      <w:r w:rsidRPr="00F30C07">
        <w:rPr>
          <w:rFonts w:ascii="Times New Roman" w:hAnsi="Times New Roman" w:cs="Times New Roman"/>
        </w:rPr>
        <w:t>Перечень объектов капитального строительства</w:t>
      </w:r>
    </w:p>
    <w:p w:rsidR="00F30C07" w:rsidRPr="00F30C07" w:rsidRDefault="00F30C07">
      <w:pPr>
        <w:pStyle w:val="ConsPlusNormal"/>
        <w:jc w:val="center"/>
        <w:rPr>
          <w:rFonts w:ascii="Times New Roman" w:hAnsi="Times New Roman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54"/>
        <w:gridCol w:w="1639"/>
        <w:gridCol w:w="1189"/>
        <w:gridCol w:w="1644"/>
        <w:gridCol w:w="1309"/>
        <w:gridCol w:w="2721"/>
      </w:tblGrid>
      <w:tr w:rsidR="00F30C07" w:rsidRPr="00F30C07">
        <w:tc>
          <w:tcPr>
            <w:tcW w:w="454" w:type="dxa"/>
          </w:tcPr>
          <w:p w:rsidR="00F30C07" w:rsidRPr="00F30C07" w:rsidRDefault="00F30C0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 xml:space="preserve">N </w:t>
            </w:r>
            <w:proofErr w:type="gramStart"/>
            <w:r w:rsidRPr="00F30C07">
              <w:rPr>
                <w:rFonts w:ascii="Times New Roman" w:hAnsi="Times New Roman" w:cs="Times New Roman"/>
              </w:rPr>
              <w:t>п</w:t>
            </w:r>
            <w:proofErr w:type="gramEnd"/>
            <w:r w:rsidRPr="00F30C07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1639" w:type="dxa"/>
          </w:tcPr>
          <w:p w:rsidR="00F30C07" w:rsidRPr="00F30C07" w:rsidRDefault="00F30C0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Наименование объекта</w:t>
            </w:r>
          </w:p>
        </w:tc>
        <w:tc>
          <w:tcPr>
            <w:tcW w:w="1189" w:type="dxa"/>
          </w:tcPr>
          <w:p w:rsidR="00F30C07" w:rsidRPr="00F30C07" w:rsidRDefault="00F30C0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Мощность</w:t>
            </w:r>
          </w:p>
        </w:tc>
        <w:tc>
          <w:tcPr>
            <w:tcW w:w="1644" w:type="dxa"/>
          </w:tcPr>
          <w:p w:rsidR="00F30C07" w:rsidRPr="00F30C07" w:rsidRDefault="00F30C0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Срок строительства, проектирования</w:t>
            </w:r>
          </w:p>
        </w:tc>
        <w:tc>
          <w:tcPr>
            <w:tcW w:w="1309" w:type="dxa"/>
          </w:tcPr>
          <w:p w:rsidR="00F30C07" w:rsidRPr="00F30C07" w:rsidRDefault="00F30C0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Механизм реализации</w:t>
            </w:r>
          </w:p>
        </w:tc>
        <w:tc>
          <w:tcPr>
            <w:tcW w:w="2721" w:type="dxa"/>
          </w:tcPr>
          <w:p w:rsidR="00F30C07" w:rsidRPr="00F30C07" w:rsidRDefault="00F30C0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Эффект от реализации инвестиционного проекта (налоговые поступления, количество создаваемых мест в детских дошкольных учреждениях и т.п.)</w:t>
            </w:r>
          </w:p>
        </w:tc>
      </w:tr>
      <w:tr w:rsidR="00F30C07" w:rsidRPr="00F30C07">
        <w:tc>
          <w:tcPr>
            <w:tcW w:w="454" w:type="dxa"/>
          </w:tcPr>
          <w:p w:rsidR="00F30C07" w:rsidRPr="00F30C07" w:rsidRDefault="00F30C0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39" w:type="dxa"/>
          </w:tcPr>
          <w:p w:rsidR="00F30C07" w:rsidRPr="00F30C07" w:rsidRDefault="00F30C0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89" w:type="dxa"/>
          </w:tcPr>
          <w:p w:rsidR="00F30C07" w:rsidRPr="00F30C07" w:rsidRDefault="00F30C0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644" w:type="dxa"/>
          </w:tcPr>
          <w:p w:rsidR="00F30C07" w:rsidRPr="00F30C07" w:rsidRDefault="00F30C0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309" w:type="dxa"/>
          </w:tcPr>
          <w:p w:rsidR="00F30C07" w:rsidRPr="00F30C07" w:rsidRDefault="00F30C0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721" w:type="dxa"/>
          </w:tcPr>
          <w:p w:rsidR="00F30C07" w:rsidRPr="00F30C07" w:rsidRDefault="00F30C0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6</w:t>
            </w:r>
          </w:p>
        </w:tc>
      </w:tr>
      <w:tr w:rsidR="00F30C07" w:rsidRPr="00F30C07">
        <w:tc>
          <w:tcPr>
            <w:tcW w:w="454" w:type="dxa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39" w:type="dxa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89" w:type="dxa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644" w:type="dxa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09" w:type="dxa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721" w:type="dxa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-</w:t>
            </w:r>
          </w:p>
        </w:tc>
      </w:tr>
    </w:tbl>
    <w:p w:rsidR="00F30C07" w:rsidRPr="00F30C07" w:rsidRDefault="00F30C07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F30C07" w:rsidRPr="00F30C07" w:rsidRDefault="00F30C07">
      <w:pPr>
        <w:pStyle w:val="ConsPlusNormal"/>
        <w:jc w:val="right"/>
        <w:outlineLvl w:val="2"/>
        <w:rPr>
          <w:rFonts w:ascii="Times New Roman" w:hAnsi="Times New Roman" w:cs="Times New Roman"/>
        </w:rPr>
      </w:pPr>
      <w:r w:rsidRPr="00F30C07">
        <w:rPr>
          <w:rFonts w:ascii="Times New Roman" w:hAnsi="Times New Roman" w:cs="Times New Roman"/>
        </w:rPr>
        <w:t>Таблица 7</w:t>
      </w:r>
    </w:p>
    <w:p w:rsidR="00F30C07" w:rsidRPr="00F30C07" w:rsidRDefault="00F30C07">
      <w:pPr>
        <w:pStyle w:val="ConsPlusNormal"/>
        <w:jc w:val="right"/>
        <w:rPr>
          <w:rFonts w:ascii="Times New Roman" w:hAnsi="Times New Roman" w:cs="Times New Roman"/>
        </w:rPr>
      </w:pPr>
    </w:p>
    <w:p w:rsidR="00F30C07" w:rsidRPr="00F30C07" w:rsidRDefault="00F30C07">
      <w:pPr>
        <w:pStyle w:val="ConsPlusTitle"/>
        <w:jc w:val="center"/>
        <w:rPr>
          <w:rFonts w:ascii="Times New Roman" w:hAnsi="Times New Roman" w:cs="Times New Roman"/>
        </w:rPr>
      </w:pPr>
      <w:r w:rsidRPr="00F30C07">
        <w:rPr>
          <w:rFonts w:ascii="Times New Roman" w:hAnsi="Times New Roman" w:cs="Times New Roman"/>
        </w:rPr>
        <w:t>План мероприятий, направленный на достижение значений</w:t>
      </w:r>
    </w:p>
    <w:p w:rsidR="00F30C07" w:rsidRPr="00F30C07" w:rsidRDefault="00F30C07">
      <w:pPr>
        <w:pStyle w:val="ConsPlusTitle"/>
        <w:jc w:val="center"/>
        <w:rPr>
          <w:rFonts w:ascii="Times New Roman" w:hAnsi="Times New Roman" w:cs="Times New Roman"/>
        </w:rPr>
      </w:pPr>
      <w:r w:rsidRPr="00F30C07">
        <w:rPr>
          <w:rFonts w:ascii="Times New Roman" w:hAnsi="Times New Roman" w:cs="Times New Roman"/>
        </w:rPr>
        <w:t>(уровней) показателей оценки эффективности деятельности</w:t>
      </w:r>
    </w:p>
    <w:p w:rsidR="00F30C07" w:rsidRPr="00F30C07" w:rsidRDefault="00F30C07">
      <w:pPr>
        <w:pStyle w:val="ConsPlusTitle"/>
        <w:jc w:val="center"/>
        <w:rPr>
          <w:rFonts w:ascii="Times New Roman" w:hAnsi="Times New Roman" w:cs="Times New Roman"/>
        </w:rPr>
      </w:pPr>
      <w:r w:rsidRPr="00F30C07">
        <w:rPr>
          <w:rFonts w:ascii="Times New Roman" w:hAnsi="Times New Roman" w:cs="Times New Roman"/>
        </w:rPr>
        <w:t xml:space="preserve">исполнительных органов государственной власти </w:t>
      </w:r>
      <w:proofErr w:type="gramStart"/>
      <w:r w:rsidRPr="00F30C07">
        <w:rPr>
          <w:rFonts w:ascii="Times New Roman" w:hAnsi="Times New Roman" w:cs="Times New Roman"/>
        </w:rPr>
        <w:t>автономного</w:t>
      </w:r>
      <w:proofErr w:type="gramEnd"/>
    </w:p>
    <w:p w:rsidR="00F30C07" w:rsidRPr="00F30C07" w:rsidRDefault="00F30C07">
      <w:pPr>
        <w:pStyle w:val="ConsPlusTitle"/>
        <w:jc w:val="center"/>
        <w:rPr>
          <w:rFonts w:ascii="Times New Roman" w:hAnsi="Times New Roman" w:cs="Times New Roman"/>
        </w:rPr>
      </w:pPr>
      <w:r w:rsidRPr="00F30C07">
        <w:rPr>
          <w:rFonts w:ascii="Times New Roman" w:hAnsi="Times New Roman" w:cs="Times New Roman"/>
        </w:rPr>
        <w:t>округа на 2019 - 2024 годы</w:t>
      </w:r>
    </w:p>
    <w:p w:rsidR="00F30C07" w:rsidRPr="00F30C07" w:rsidRDefault="00F30C07">
      <w:pPr>
        <w:pStyle w:val="ConsPlusNormal"/>
        <w:rPr>
          <w:rFonts w:ascii="Times New Roman" w:hAnsi="Times New Roman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54"/>
        <w:gridCol w:w="1609"/>
        <w:gridCol w:w="1361"/>
        <w:gridCol w:w="2098"/>
        <w:gridCol w:w="1871"/>
        <w:gridCol w:w="1644"/>
      </w:tblGrid>
      <w:tr w:rsidR="00F30C07" w:rsidRPr="00F30C07">
        <w:tc>
          <w:tcPr>
            <w:tcW w:w="454" w:type="dxa"/>
          </w:tcPr>
          <w:p w:rsidR="00F30C07" w:rsidRPr="00F30C07" w:rsidRDefault="00F30C0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 xml:space="preserve">N </w:t>
            </w:r>
            <w:proofErr w:type="gramStart"/>
            <w:r w:rsidRPr="00F30C07">
              <w:rPr>
                <w:rFonts w:ascii="Times New Roman" w:hAnsi="Times New Roman" w:cs="Times New Roman"/>
              </w:rPr>
              <w:t>п</w:t>
            </w:r>
            <w:proofErr w:type="gramEnd"/>
            <w:r w:rsidRPr="00F30C07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1609" w:type="dxa"/>
          </w:tcPr>
          <w:p w:rsidR="00F30C07" w:rsidRPr="00F30C07" w:rsidRDefault="00F30C0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 xml:space="preserve">Номер, наименование мероприятия </w:t>
            </w:r>
            <w:hyperlink w:anchor="P341" w:history="1">
              <w:r w:rsidRPr="00F30C07">
                <w:rPr>
                  <w:rFonts w:ascii="Times New Roman" w:hAnsi="Times New Roman" w:cs="Times New Roman"/>
                  <w:color w:val="0000FF"/>
                </w:rPr>
                <w:t>(таблица 2)</w:t>
              </w:r>
            </w:hyperlink>
          </w:p>
        </w:tc>
        <w:tc>
          <w:tcPr>
            <w:tcW w:w="1361" w:type="dxa"/>
          </w:tcPr>
          <w:p w:rsidR="00F30C07" w:rsidRPr="00F30C07" w:rsidRDefault="00F30C0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Меры, направленные на достижение значений (уровней) показателей</w:t>
            </w:r>
          </w:p>
        </w:tc>
        <w:tc>
          <w:tcPr>
            <w:tcW w:w="2098" w:type="dxa"/>
          </w:tcPr>
          <w:p w:rsidR="00F30C07" w:rsidRPr="00F30C07" w:rsidRDefault="00F30C0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Наименование портфеля проектов, основанного на национальных и федеральных проектах Российской Федерации</w:t>
            </w:r>
          </w:p>
        </w:tc>
        <w:tc>
          <w:tcPr>
            <w:tcW w:w="1871" w:type="dxa"/>
          </w:tcPr>
          <w:p w:rsidR="00F30C07" w:rsidRPr="00F30C07" w:rsidRDefault="00F30C0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Ответственный исполнитель/соисполнитель</w:t>
            </w:r>
          </w:p>
        </w:tc>
        <w:tc>
          <w:tcPr>
            <w:tcW w:w="1644" w:type="dxa"/>
          </w:tcPr>
          <w:p w:rsidR="00F30C07" w:rsidRPr="00F30C07" w:rsidRDefault="00F30C0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Контрольное событие (промежуточный результат)</w:t>
            </w:r>
          </w:p>
        </w:tc>
      </w:tr>
      <w:tr w:rsidR="00F30C07" w:rsidRPr="00F30C07">
        <w:tc>
          <w:tcPr>
            <w:tcW w:w="454" w:type="dxa"/>
          </w:tcPr>
          <w:p w:rsidR="00F30C07" w:rsidRPr="00F30C07" w:rsidRDefault="00F30C0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09" w:type="dxa"/>
          </w:tcPr>
          <w:p w:rsidR="00F30C07" w:rsidRPr="00F30C07" w:rsidRDefault="00F30C0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361" w:type="dxa"/>
          </w:tcPr>
          <w:p w:rsidR="00F30C07" w:rsidRPr="00F30C07" w:rsidRDefault="00F30C0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098" w:type="dxa"/>
          </w:tcPr>
          <w:p w:rsidR="00F30C07" w:rsidRPr="00F30C07" w:rsidRDefault="00F30C0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871" w:type="dxa"/>
          </w:tcPr>
          <w:p w:rsidR="00F30C07" w:rsidRPr="00F30C07" w:rsidRDefault="00F30C0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644" w:type="dxa"/>
          </w:tcPr>
          <w:p w:rsidR="00F30C07" w:rsidRPr="00F30C07" w:rsidRDefault="00F30C0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6</w:t>
            </w:r>
          </w:p>
        </w:tc>
      </w:tr>
      <w:tr w:rsidR="00F30C07" w:rsidRPr="00F30C07">
        <w:tc>
          <w:tcPr>
            <w:tcW w:w="454" w:type="dxa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09" w:type="dxa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61" w:type="dxa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098" w:type="dxa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71" w:type="dxa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644" w:type="dxa"/>
          </w:tcPr>
          <w:p w:rsidR="00F30C07" w:rsidRPr="00F30C07" w:rsidRDefault="00F30C07">
            <w:pPr>
              <w:pStyle w:val="ConsPlusNormal"/>
              <w:rPr>
                <w:rFonts w:ascii="Times New Roman" w:hAnsi="Times New Roman" w:cs="Times New Roman"/>
              </w:rPr>
            </w:pPr>
            <w:r w:rsidRPr="00F30C07">
              <w:rPr>
                <w:rFonts w:ascii="Times New Roman" w:hAnsi="Times New Roman" w:cs="Times New Roman"/>
              </w:rPr>
              <w:t>-</w:t>
            </w:r>
          </w:p>
        </w:tc>
      </w:tr>
    </w:tbl>
    <w:p w:rsidR="00F30C07" w:rsidRPr="00F30C07" w:rsidRDefault="00F30C07">
      <w:pPr>
        <w:pStyle w:val="ConsPlusNormal"/>
        <w:jc w:val="both"/>
        <w:rPr>
          <w:rFonts w:ascii="Times New Roman" w:hAnsi="Times New Roman" w:cs="Times New Roman"/>
        </w:rPr>
      </w:pPr>
    </w:p>
    <w:p w:rsidR="00F30C07" w:rsidRPr="00F30C07" w:rsidRDefault="00F30C07">
      <w:pPr>
        <w:pStyle w:val="ConsPlusNormal"/>
        <w:jc w:val="both"/>
        <w:rPr>
          <w:rFonts w:ascii="Times New Roman" w:hAnsi="Times New Roman" w:cs="Times New Roman"/>
        </w:rPr>
      </w:pPr>
    </w:p>
    <w:p w:rsidR="00F30C07" w:rsidRPr="00F30C07" w:rsidRDefault="00F30C07">
      <w:pPr>
        <w:pStyle w:val="ConsPlusNormal"/>
        <w:pBdr>
          <w:top w:val="single" w:sz="6" w:space="0" w:color="auto"/>
        </w:pBdr>
        <w:spacing w:before="100" w:after="100"/>
        <w:jc w:val="both"/>
        <w:rPr>
          <w:rFonts w:ascii="Times New Roman" w:hAnsi="Times New Roman" w:cs="Times New Roman"/>
          <w:sz w:val="2"/>
          <w:szCs w:val="2"/>
        </w:rPr>
      </w:pPr>
    </w:p>
    <w:p w:rsidR="00882DCC" w:rsidRPr="00F30C07" w:rsidRDefault="00FA3BE7">
      <w:pPr>
        <w:rPr>
          <w:rFonts w:ascii="Times New Roman" w:hAnsi="Times New Roman" w:cs="Times New Roman"/>
        </w:rPr>
      </w:pPr>
    </w:p>
    <w:sectPr w:rsidR="00882DCC" w:rsidRPr="00F30C07" w:rsidSect="00695C87">
      <w:pgSz w:w="11905" w:h="16838"/>
      <w:pgMar w:top="1134" w:right="850" w:bottom="1134" w:left="1701" w:header="0" w:footer="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0C07"/>
    <w:rsid w:val="002A7408"/>
    <w:rsid w:val="00465E95"/>
    <w:rsid w:val="0051100C"/>
    <w:rsid w:val="00552C7D"/>
    <w:rsid w:val="00F30C07"/>
    <w:rsid w:val="00FA3B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30C0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F30C07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F30C0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F30C07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F30C0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Page">
    <w:name w:val="ConsPlusTitlePage"/>
    <w:rsid w:val="00F30C07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F30C07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F30C07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30C0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F30C07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F30C0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F30C07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F30C0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Page">
    <w:name w:val="ConsPlusTitlePage"/>
    <w:rsid w:val="00F30C07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F30C07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F30C07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consultantplus://offline/ref=BB42B1F3EE46D96C603441CB60B69389BFABE71309920B320E527FADD0578FC218DA3E1B7E17782D1CE50120B638C2A4A39EF92523BF68BF84C3C621g527M" TargetMode="External"/><Relationship Id="rId18" Type="http://schemas.openxmlformats.org/officeDocument/2006/relationships/hyperlink" Target="consultantplus://offline/ref=BB42B1F3EE46D96C603441CB60B69389BFABE71309900037015C7FADD0578FC218DA3E1B7E17782D1CE50120B638C2A4A39EF92523BF68BF84C3C621g527M" TargetMode="External"/><Relationship Id="rId26" Type="http://schemas.openxmlformats.org/officeDocument/2006/relationships/hyperlink" Target="consultantplus://offline/ref=BB42B1F3EE46D96C603441CB60B69389BFABE7130996033409577FADD0578FC218DA3E1B6C1720211EEC1F20B02D94F5E5gC29M" TargetMode="External"/><Relationship Id="rId39" Type="http://schemas.openxmlformats.org/officeDocument/2006/relationships/hyperlink" Target="consultantplus://offline/ref=BB42B1F3EE46D96C603441CB60B69389BFABE713099602340F5C7FADD0578FC218DA3E1B7E17782D1CE50120B538C2A4A39EF92523BF68BF84C3C621g527M" TargetMode="External"/><Relationship Id="rId21" Type="http://schemas.openxmlformats.org/officeDocument/2006/relationships/hyperlink" Target="consultantplus://offline/ref=BB42B1F3EE46D96C603441CB60B69389BFABE713099700370B547FADD0578FC218DA3E1B7E17782D1CE50120B638C2A4A39EF92523BF68BF84C3C621g527M" TargetMode="External"/><Relationship Id="rId34" Type="http://schemas.openxmlformats.org/officeDocument/2006/relationships/hyperlink" Target="consultantplus://offline/ref=BB42B1F3EE46D96C603441CB60B69389BFABE713099602340F5C7FADD0578FC218DA3E1B7E17782D1CE50120B638C2A4A39EF92523BF68BF84C3C621g527M" TargetMode="External"/><Relationship Id="rId42" Type="http://schemas.openxmlformats.org/officeDocument/2006/relationships/hyperlink" Target="consultantplus://offline/ref=BB42B1F3EE46D96C603441CB60B69389BFABE7130A9B06340B527FADD0578FC218DA3E1B7E17782D1CE50121B038C2A4A39EF92523BF68BF84C3C621g527M" TargetMode="External"/><Relationship Id="rId47" Type="http://schemas.openxmlformats.org/officeDocument/2006/relationships/hyperlink" Target="consultantplus://offline/ref=BB42B1F3EE46D96C60345FC676DAC486BDA1B81E03960860550079FA8F078997589A384D3555702748B44575BE319FEBE7C8EA252AA3g62AM" TargetMode="External"/><Relationship Id="rId50" Type="http://schemas.openxmlformats.org/officeDocument/2006/relationships/hyperlink" Target="consultantplus://offline/ref=BB42B1F3EE46D96C60345FC676DAC486BBA8BF16039B0860550079FA8F0789974A9A60423F5A6B2C1FFB0320B1g321M" TargetMode="External"/><Relationship Id="rId55" Type="http://schemas.openxmlformats.org/officeDocument/2006/relationships/hyperlink" Target="consultantplus://offline/ref=BB42B1F3EE46D96C603441CB60B69389BFABE713099700370B547FADD0578FC218DA3E1B7E17782D1CE50122B138C2A4A39EF92523BF68BF84C3C621g527M" TargetMode="External"/><Relationship Id="rId7" Type="http://schemas.openxmlformats.org/officeDocument/2006/relationships/hyperlink" Target="consultantplus://offline/ref=BB42B1F3EE46D96C603441CB60B69389BFABE7130A9A043F00537FADD0578FC218DA3E1B7E17782D1CE50120B638C2A4A39EF92523BF68BF84C3C621g527M" TargetMode="External"/><Relationship Id="rId12" Type="http://schemas.openxmlformats.org/officeDocument/2006/relationships/hyperlink" Target="consultantplus://offline/ref=BB42B1F3EE46D96C603441CB60B69389BFABE7130992013F08527FADD0578FC218DA3E1B7E17782D1CE50120B638C2A4A39EF92523BF68BF84C3C621g527M" TargetMode="External"/><Relationship Id="rId17" Type="http://schemas.openxmlformats.org/officeDocument/2006/relationships/hyperlink" Target="consultantplus://offline/ref=BB42B1F3EE46D96C603441CB60B69389BFABE71309910B3009507FADD0578FC218DA3E1B7E17782D1CE50120B638C2A4A39EF92523BF68BF84C3C621g527M" TargetMode="External"/><Relationship Id="rId25" Type="http://schemas.openxmlformats.org/officeDocument/2006/relationships/hyperlink" Target="consultantplus://offline/ref=BB42B1F3EE46D96C603441CB60B69389BFABE7130997063601517FADD0578FC218DA3E1B6C1720211EEC1F20B02D94F5E5gC29M" TargetMode="External"/><Relationship Id="rId33" Type="http://schemas.openxmlformats.org/officeDocument/2006/relationships/hyperlink" Target="consultantplus://offline/ref=BB42B1F3EE46D96C603441CB60B69389BFABE713099700370B547FADD0578FC218DA3E1B7E17782D1CE50120B638C2A4A39EF92523BF68BF84C3C621g527M" TargetMode="External"/><Relationship Id="rId38" Type="http://schemas.openxmlformats.org/officeDocument/2006/relationships/hyperlink" Target="consultantplus://offline/ref=BB42B1F3EE46D96C603441CB60B69389BFABE7130A9B06340B527FADD0578FC218DA3E1B7E17782D1CE50121B038C2A4A39EF92523BF68BF84C3C621g527M" TargetMode="External"/><Relationship Id="rId46" Type="http://schemas.openxmlformats.org/officeDocument/2006/relationships/hyperlink" Target="consultantplus://offline/ref=BB42B1F3EE46D96C60345FC676DAC486BDA1B81E03960860550079FA8F078997589A384E3D537C2A1DEE5571F7669BF7EED5F42434A368BEg928M" TargetMode="External"/><Relationship Id="rId2" Type="http://schemas.microsoft.com/office/2007/relationships/stylesWithEffects" Target="stylesWithEffects.xml"/><Relationship Id="rId16" Type="http://schemas.openxmlformats.org/officeDocument/2006/relationships/hyperlink" Target="consultantplus://offline/ref=BB42B1F3EE46D96C603441CB60B69389BFABE713099104350F517FADD0578FC218DA3E1B7E17782D1CE50120B638C2A4A39EF92523BF68BF84C3C621g527M" TargetMode="External"/><Relationship Id="rId20" Type="http://schemas.openxmlformats.org/officeDocument/2006/relationships/hyperlink" Target="consultantplus://offline/ref=BB42B1F3EE46D96C603441CB60B69389BFABE71309900437015D7FADD0578FC218DA3E1B7E17782D1CE50120B638C2A4A39EF92523BF68BF84C3C621g527M" TargetMode="External"/><Relationship Id="rId29" Type="http://schemas.openxmlformats.org/officeDocument/2006/relationships/hyperlink" Target="consultantplus://offline/ref=BB42B1F3EE46D96C603441CB60B69389BFABE7130993043509567FADD0578FC218DA3E1B7E17782D1CE50120B538C2A4A39EF92523BF68BF84C3C621g527M" TargetMode="External"/><Relationship Id="rId41" Type="http://schemas.openxmlformats.org/officeDocument/2006/relationships/hyperlink" Target="consultantplus://offline/ref=BB42B1F3EE46D96C603441CB60B69389BFABE713099700370B547FADD0578FC218DA3E1B7E17782D1CE50120B538C2A4A39EF92523BF68BF84C3C621g527M" TargetMode="External"/><Relationship Id="rId54" Type="http://schemas.openxmlformats.org/officeDocument/2006/relationships/hyperlink" Target="consultantplus://offline/ref=BB42B1F3EE46D96C603441CB60B69389BFABE713099602340F5C7FADD0578FC218DA3E1B7E17782D1CE50122B038C2A4A39EF92523BF68BF84C3C621g527M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BB42B1F3EE46D96C603441CB60B69389BFABE7130A9A063E0A527FADD0578FC218DA3E1B7E17782D1CE50120B638C2A4A39EF92523BF68BF84C3C621g527M" TargetMode="External"/><Relationship Id="rId11" Type="http://schemas.openxmlformats.org/officeDocument/2006/relationships/hyperlink" Target="consultantplus://offline/ref=BB42B1F3EE46D96C603441CB60B69389BFABE7130993043509567FADD0578FC218DA3E1B7E17782D1CE50120B638C2A4A39EF92523BF68BF84C3C621g527M" TargetMode="External"/><Relationship Id="rId24" Type="http://schemas.openxmlformats.org/officeDocument/2006/relationships/hyperlink" Target="consultantplus://offline/ref=BB42B1F3EE46D96C603441CB60B69389BFABE7130992063E00507FADD0578FC218DA3E1B6C1720211EEC1F20B02D94F5E5gC29M" TargetMode="External"/><Relationship Id="rId32" Type="http://schemas.openxmlformats.org/officeDocument/2006/relationships/hyperlink" Target="consultantplus://offline/ref=BB42B1F3EE46D96C603441CB60B69389BFABE71309900437015D7FADD0578FC218DA3E1B7E17782D1CE50120B638C2A4A39EF92523BF68BF84C3C621g527M" TargetMode="External"/><Relationship Id="rId37" Type="http://schemas.openxmlformats.org/officeDocument/2006/relationships/hyperlink" Target="consultantplus://offline/ref=BB42B1F3EE46D96C603441CB60B69389BFABE7130A9A043509507FADD0578FC218DA3E1B7E17782D1CE20126B138C2A4A39EF92523BF68BF84C3C621g527M" TargetMode="External"/><Relationship Id="rId40" Type="http://schemas.openxmlformats.org/officeDocument/2006/relationships/hyperlink" Target="consultantplus://offline/ref=BB42B1F3EE46D96C603441CB60B69389BFABE713099602340F5C7FADD0578FC218DA3E1B7E17782D1CE50122B038C2A4A39EF92523BF68BF84C3C621g527M" TargetMode="External"/><Relationship Id="rId45" Type="http://schemas.openxmlformats.org/officeDocument/2006/relationships/hyperlink" Target="consultantplus://offline/ref=BB42B1F3EE46D96C603441CB60B69389BFABE713099700370B547FADD0578FC218DA3E1B7E17782D1CE50122B238C2A4A39EF92523BF68BF84C3C621g527M" TargetMode="External"/><Relationship Id="rId53" Type="http://schemas.openxmlformats.org/officeDocument/2006/relationships/hyperlink" Target="consultantplus://offline/ref=BB42B1F3EE46D96C603441CB60B69389BFABE713099602340F5C7FADD0578FC218DA3E1B7E17782D1CE50122B238C2A4A39EF92523BF68BF84C3C621g527M" TargetMode="External"/><Relationship Id="rId5" Type="http://schemas.openxmlformats.org/officeDocument/2006/relationships/hyperlink" Target="consultantplus://offline/ref=BB42B1F3EE46D96C603441CB60B69389BFABE7130A9B0B3E0D527FADD0578FC218DA3E1B7E17782D1CE50120B638C2A4A39EF92523BF68BF84C3C621g527M" TargetMode="External"/><Relationship Id="rId15" Type="http://schemas.openxmlformats.org/officeDocument/2006/relationships/hyperlink" Target="consultantplus://offline/ref=BB42B1F3EE46D96C603441CB60B69389BFABE713099101370F557FADD0578FC218DA3E1B7E17782D1CE50120B638C2A4A39EF92523BF68BF84C3C621g527M" TargetMode="External"/><Relationship Id="rId23" Type="http://schemas.openxmlformats.org/officeDocument/2006/relationships/hyperlink" Target="consultantplus://offline/ref=BB42B1F3EE46D96C60345FC676DAC486BDA0BC1608910860550079FA8F078997589A384E3D53742A1AEE5571F7669BF7EED5F42434A368BEg928M" TargetMode="External"/><Relationship Id="rId28" Type="http://schemas.openxmlformats.org/officeDocument/2006/relationships/hyperlink" Target="consultantplus://offline/ref=BB42B1F3EE46D96C603441CB60B69389BFABE7130A9307360F557FADD0578FC218DA3E1B6C1720211EEC1F20B02D94F5E5gC29M" TargetMode="External"/><Relationship Id="rId36" Type="http://schemas.openxmlformats.org/officeDocument/2006/relationships/hyperlink" Target="consultantplus://offline/ref=BB42B1F3EE46D96C60345FC676DAC486BAA5BE1709940860550079FA8F0789974A9A60423F5A6B2C1FFB0320B1g321M" TargetMode="External"/><Relationship Id="rId49" Type="http://schemas.openxmlformats.org/officeDocument/2006/relationships/hyperlink" Target="consultantplus://offline/ref=BB42B1F3EE46D96C60345FC676DAC486BDA1B81E03960860550079FA8F078997589A384E3D52752D19EE5571F7669BF7EED5F42434A368BEg928M" TargetMode="External"/><Relationship Id="rId57" Type="http://schemas.openxmlformats.org/officeDocument/2006/relationships/theme" Target="theme/theme1.xml"/><Relationship Id="rId10" Type="http://schemas.openxmlformats.org/officeDocument/2006/relationships/hyperlink" Target="consultantplus://offline/ref=BB42B1F3EE46D96C603441CB60B69389BFABE7130993043509557FADD0578FC218DA3E1B7E17782D1CE50120B638C2A4A39EF92523BF68BF84C3C621g527M" TargetMode="External"/><Relationship Id="rId19" Type="http://schemas.openxmlformats.org/officeDocument/2006/relationships/hyperlink" Target="consultantplus://offline/ref=BB42B1F3EE46D96C603441CB60B69389BFABE7130990043701537FADD0578FC218DA3E1B7E17782D1CE50120B638C2A4A39EF92523BF68BF84C3C621g527M" TargetMode="External"/><Relationship Id="rId31" Type="http://schemas.openxmlformats.org/officeDocument/2006/relationships/hyperlink" Target="consultantplus://offline/ref=BB42B1F3EE46D96C603441CB60B69389BFABE7130990043701537FADD0578FC218DA3E1B7E17782D1CE50120B538C2A4A39EF92523BF68BF84C3C621g527M" TargetMode="External"/><Relationship Id="rId44" Type="http://schemas.openxmlformats.org/officeDocument/2006/relationships/hyperlink" Target="consultantplus://offline/ref=BB42B1F3EE46D96C603441CB60B69389BFABE7130A9B06340B527FADD0578FC218DA3E1B7E17782D1CE50228B638C2A4A39EF92523BF68BF84C3C621g527M" TargetMode="External"/><Relationship Id="rId52" Type="http://schemas.openxmlformats.org/officeDocument/2006/relationships/hyperlink" Target="consultantplus://offline/ref=BB42B1F3EE46D96C603441CB60B69389BFABE713099706310F567FADD0578FC218DA3E1B6C1720211EEC1F20B02D94F5E5gC29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BB42B1F3EE46D96C603441CB60B69389BFABE713099300350A507FADD0578FC218DA3E1B7E17782D1CE50120B638C2A4A39EF92523BF68BF84C3C621g527M" TargetMode="External"/><Relationship Id="rId14" Type="http://schemas.openxmlformats.org/officeDocument/2006/relationships/hyperlink" Target="consultantplus://offline/ref=BB42B1F3EE46D96C603441CB60B69389BFABE71309910330085C7FADD0578FC218DA3E1B7E17782D1CE50120B638C2A4A39EF92523BF68BF84C3C621g527M" TargetMode="External"/><Relationship Id="rId22" Type="http://schemas.openxmlformats.org/officeDocument/2006/relationships/hyperlink" Target="consultantplus://offline/ref=BB42B1F3EE46D96C603441CB60B69389BFABE713099602340F5C7FADD0578FC218DA3E1B7E17782D1CE50120B638C2A4A39EF92523BF68BF84C3C621g527M" TargetMode="External"/><Relationship Id="rId27" Type="http://schemas.openxmlformats.org/officeDocument/2006/relationships/hyperlink" Target="consultantplus://offline/ref=BB42B1F3EE46D96C603441CB60B69389BFABE7130A9307360F567FADD0578FC218DA3E1B6C1720211EEC1F20B02D94F5E5gC29M" TargetMode="External"/><Relationship Id="rId30" Type="http://schemas.openxmlformats.org/officeDocument/2006/relationships/hyperlink" Target="consultantplus://offline/ref=BB42B1F3EE46D96C603441CB60B69389BFABE71309910330085C7FADD0578FC218DA3E1B7E17782D1CE50120B538C2A4A39EF92523BF68BF84C3C621g527M" TargetMode="External"/><Relationship Id="rId35" Type="http://schemas.openxmlformats.org/officeDocument/2006/relationships/hyperlink" Target="consultantplus://offline/ref=BB42B1F3EE46D96C60345FC676DAC486BAA5B11E09950860550079FA8F0789974A9A60423F5A6B2C1FFB0320B1g321M" TargetMode="External"/><Relationship Id="rId43" Type="http://schemas.openxmlformats.org/officeDocument/2006/relationships/hyperlink" Target="consultantplus://offline/ref=BB42B1F3EE46D96C603441CB60B69389BFABE7130A9B06340B527FADD0578FC218DA3E1B7E17782D1CE50227BA38C2A4A39EF92523BF68BF84C3C621g527M" TargetMode="External"/><Relationship Id="rId48" Type="http://schemas.openxmlformats.org/officeDocument/2006/relationships/hyperlink" Target="consultantplus://offline/ref=BB42B1F3EE46D96C60345FC676DAC486BDA1B81E03960860550079FA8F078997589A384D3F56722748B44575BE319FEBE7C8EA252AA3g62AM" TargetMode="External"/><Relationship Id="rId56" Type="http://schemas.openxmlformats.org/officeDocument/2006/relationships/fontTable" Target="fontTable.xml"/><Relationship Id="rId8" Type="http://schemas.openxmlformats.org/officeDocument/2006/relationships/hyperlink" Target="consultantplus://offline/ref=BB42B1F3EE46D96C603441CB60B69389BFABE713099303340C577FADD0578FC218DA3E1B7E17782D1CE50120B638C2A4A39EF92523BF68BF84C3C621g527M" TargetMode="External"/><Relationship Id="rId51" Type="http://schemas.openxmlformats.org/officeDocument/2006/relationships/hyperlink" Target="consultantplus://offline/ref=BB42B1F3EE46D96C60345FC676DAC486BBA8BE18089A0860550079FA8F0789974A9A60423F5A6B2C1FFB0320B1g321M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29</Pages>
  <Words>7334</Words>
  <Characters>41805</Characters>
  <Application>Microsoft Office Word</Application>
  <DocSecurity>0</DocSecurity>
  <Lines>348</Lines>
  <Paragraphs>98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49041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Воробьёв Юрий Александрович</dc:creator>
  <cp:lastModifiedBy>Воробьёв Юрий Александрович</cp:lastModifiedBy>
  <cp:revision>4</cp:revision>
  <dcterms:created xsi:type="dcterms:W3CDTF">2022-03-29T12:54:00Z</dcterms:created>
  <dcterms:modified xsi:type="dcterms:W3CDTF">2022-03-29T13:08:00Z</dcterms:modified>
</cp:coreProperties>
</file>